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DC" w:rsidRDefault="00932CDC" w:rsidP="00A74875">
      <w:pPr>
        <w:spacing w:line="360" w:lineRule="auto"/>
        <w:ind w:firstLine="709"/>
        <w:jc w:val="both"/>
        <w:rPr>
          <w:sz w:val="28"/>
          <w:szCs w:val="28"/>
        </w:rPr>
      </w:pPr>
    </w:p>
    <w:p w:rsidR="00932CDC" w:rsidRDefault="00932CDC" w:rsidP="00A74875">
      <w:pPr>
        <w:spacing w:line="360" w:lineRule="auto"/>
        <w:ind w:firstLine="709"/>
        <w:jc w:val="both"/>
        <w:rPr>
          <w:sz w:val="28"/>
          <w:szCs w:val="28"/>
        </w:rPr>
      </w:pPr>
    </w:p>
    <w:p w:rsidR="00932CDC" w:rsidRDefault="00932CDC" w:rsidP="00A74875">
      <w:pPr>
        <w:spacing w:line="360" w:lineRule="auto"/>
        <w:ind w:firstLine="709"/>
        <w:jc w:val="both"/>
        <w:rPr>
          <w:sz w:val="28"/>
          <w:szCs w:val="28"/>
        </w:rPr>
      </w:pPr>
    </w:p>
    <w:p w:rsidR="00932CDC" w:rsidRDefault="00932CDC" w:rsidP="00A74875">
      <w:pPr>
        <w:spacing w:line="360" w:lineRule="auto"/>
        <w:ind w:firstLine="709"/>
        <w:jc w:val="both"/>
        <w:rPr>
          <w:sz w:val="28"/>
          <w:szCs w:val="28"/>
        </w:rPr>
      </w:pPr>
    </w:p>
    <w:p w:rsidR="00932CDC" w:rsidRDefault="00932CDC" w:rsidP="00A74875">
      <w:pPr>
        <w:spacing w:line="360" w:lineRule="auto"/>
        <w:ind w:firstLine="709"/>
        <w:jc w:val="both"/>
        <w:rPr>
          <w:sz w:val="28"/>
          <w:szCs w:val="28"/>
        </w:rPr>
      </w:pPr>
    </w:p>
    <w:p w:rsidR="00932CDC" w:rsidRDefault="00932CDC" w:rsidP="00A74875">
      <w:pPr>
        <w:spacing w:line="360" w:lineRule="auto"/>
        <w:ind w:firstLine="709"/>
        <w:jc w:val="both"/>
        <w:rPr>
          <w:sz w:val="28"/>
          <w:szCs w:val="28"/>
        </w:rPr>
      </w:pPr>
    </w:p>
    <w:p w:rsidR="00932CDC" w:rsidRDefault="00932CDC" w:rsidP="00A74875">
      <w:pPr>
        <w:spacing w:line="360" w:lineRule="auto"/>
        <w:ind w:firstLine="709"/>
        <w:jc w:val="both"/>
        <w:rPr>
          <w:sz w:val="28"/>
          <w:szCs w:val="28"/>
        </w:rPr>
      </w:pPr>
    </w:p>
    <w:p w:rsidR="00932CDC" w:rsidRDefault="00932CDC" w:rsidP="00A74875">
      <w:pPr>
        <w:spacing w:line="360" w:lineRule="auto"/>
        <w:ind w:firstLine="709"/>
        <w:jc w:val="both"/>
        <w:rPr>
          <w:sz w:val="28"/>
          <w:szCs w:val="28"/>
        </w:rPr>
      </w:pPr>
    </w:p>
    <w:p w:rsidR="00932CDC" w:rsidRDefault="00932CDC" w:rsidP="00A74875">
      <w:pPr>
        <w:spacing w:line="360" w:lineRule="auto"/>
        <w:ind w:firstLine="709"/>
        <w:jc w:val="both"/>
        <w:rPr>
          <w:sz w:val="28"/>
          <w:szCs w:val="28"/>
        </w:rPr>
      </w:pPr>
    </w:p>
    <w:p w:rsidR="00932CDC" w:rsidRDefault="00932CDC" w:rsidP="001761F6">
      <w:pPr>
        <w:jc w:val="center"/>
        <w:rPr>
          <w:sz w:val="72"/>
          <w:szCs w:val="72"/>
        </w:rPr>
      </w:pPr>
      <w:r>
        <w:rPr>
          <w:sz w:val="72"/>
          <w:szCs w:val="72"/>
        </w:rPr>
        <w:t>О</w:t>
      </w:r>
      <w:r w:rsidRPr="00932CDC">
        <w:rPr>
          <w:sz w:val="72"/>
          <w:szCs w:val="72"/>
        </w:rPr>
        <w:t>тчет</w:t>
      </w:r>
    </w:p>
    <w:p w:rsidR="00932CDC" w:rsidRDefault="00932CDC" w:rsidP="001761F6">
      <w:pPr>
        <w:jc w:val="center"/>
        <w:rPr>
          <w:sz w:val="48"/>
          <w:szCs w:val="48"/>
        </w:rPr>
      </w:pPr>
      <w:r>
        <w:rPr>
          <w:sz w:val="48"/>
          <w:szCs w:val="48"/>
        </w:rPr>
        <w:t>Пилотной площадки муниципального бюджетного общеобразовательного учреждения муниципального образования   город Краснодар гимназии № 25</w:t>
      </w:r>
    </w:p>
    <w:p w:rsidR="00932CDC" w:rsidRDefault="00932CDC" w:rsidP="00932CDC">
      <w:pPr>
        <w:spacing w:line="360" w:lineRule="auto"/>
        <w:ind w:left="1416"/>
        <w:jc w:val="center"/>
        <w:rPr>
          <w:sz w:val="48"/>
          <w:szCs w:val="48"/>
        </w:rPr>
      </w:pPr>
    </w:p>
    <w:p w:rsidR="00932CDC" w:rsidRDefault="00932CDC" w:rsidP="00932CDC">
      <w:pPr>
        <w:spacing w:line="360" w:lineRule="auto"/>
        <w:ind w:left="1416"/>
        <w:jc w:val="center"/>
        <w:rPr>
          <w:sz w:val="48"/>
          <w:szCs w:val="48"/>
        </w:rPr>
      </w:pPr>
    </w:p>
    <w:p w:rsidR="00932CDC" w:rsidRDefault="00932CDC" w:rsidP="00932CDC">
      <w:pPr>
        <w:spacing w:line="360" w:lineRule="auto"/>
        <w:ind w:left="1416"/>
        <w:jc w:val="center"/>
        <w:rPr>
          <w:sz w:val="48"/>
          <w:szCs w:val="48"/>
        </w:rPr>
      </w:pPr>
    </w:p>
    <w:p w:rsidR="00932CDC" w:rsidRDefault="00932CDC" w:rsidP="00932CDC">
      <w:pPr>
        <w:spacing w:line="360" w:lineRule="auto"/>
        <w:ind w:left="1416"/>
        <w:jc w:val="center"/>
        <w:rPr>
          <w:sz w:val="48"/>
          <w:szCs w:val="48"/>
        </w:rPr>
      </w:pPr>
    </w:p>
    <w:p w:rsidR="00932CDC" w:rsidRDefault="00932CDC" w:rsidP="00932CDC">
      <w:pPr>
        <w:spacing w:line="360" w:lineRule="auto"/>
        <w:ind w:left="1416"/>
        <w:jc w:val="center"/>
        <w:rPr>
          <w:sz w:val="48"/>
          <w:szCs w:val="48"/>
        </w:rPr>
      </w:pPr>
    </w:p>
    <w:p w:rsidR="001761F6" w:rsidRDefault="001761F6" w:rsidP="00932CDC">
      <w:pPr>
        <w:spacing w:line="360" w:lineRule="auto"/>
        <w:ind w:left="1416"/>
        <w:jc w:val="center"/>
        <w:rPr>
          <w:sz w:val="48"/>
          <w:szCs w:val="48"/>
        </w:rPr>
      </w:pPr>
    </w:p>
    <w:p w:rsidR="001761F6" w:rsidRPr="001761F6" w:rsidRDefault="00932CDC" w:rsidP="00932CDC">
      <w:pPr>
        <w:spacing w:line="360" w:lineRule="auto"/>
        <w:ind w:left="1416"/>
        <w:jc w:val="center"/>
        <w:rPr>
          <w:sz w:val="32"/>
          <w:szCs w:val="32"/>
        </w:rPr>
      </w:pPr>
      <w:r w:rsidRPr="001761F6">
        <w:rPr>
          <w:sz w:val="32"/>
          <w:szCs w:val="32"/>
        </w:rPr>
        <w:t>2015-2016 учебный год</w:t>
      </w:r>
    </w:p>
    <w:p w:rsidR="001761F6" w:rsidRDefault="001761F6">
      <w:pPr>
        <w:spacing w:after="160" w:line="259" w:lineRule="auto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932CDC" w:rsidRPr="00932CDC" w:rsidRDefault="00932CDC" w:rsidP="00932CDC">
      <w:pPr>
        <w:spacing w:line="360" w:lineRule="auto"/>
        <w:ind w:left="1416"/>
        <w:jc w:val="center"/>
        <w:rPr>
          <w:sz w:val="48"/>
          <w:szCs w:val="48"/>
        </w:rPr>
      </w:pPr>
    </w:p>
    <w:p w:rsidR="00A74875" w:rsidRPr="006C54D8" w:rsidRDefault="00A74875" w:rsidP="00032494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6C54D8">
        <w:rPr>
          <w:sz w:val="28"/>
          <w:szCs w:val="28"/>
        </w:rPr>
        <w:t xml:space="preserve">Основной дидактической единицей учебного процесса уже более полувека является урок. За столетия многое изменилось, но урок остался основой школьной классно-урочной системы. </w:t>
      </w:r>
    </w:p>
    <w:p w:rsidR="00A74875" w:rsidRPr="006C54D8" w:rsidRDefault="00A74875" w:rsidP="00A748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C54D8">
        <w:rPr>
          <w:color w:val="000000"/>
          <w:sz w:val="28"/>
          <w:szCs w:val="28"/>
        </w:rPr>
        <w:t>Требования к современному уроку, как и его дидактико-научные характеристики, основные элементы урока остаются полем для дискуссий.</w:t>
      </w:r>
      <w:r w:rsidR="007C2A2E">
        <w:rPr>
          <w:color w:val="000000"/>
          <w:sz w:val="28"/>
          <w:szCs w:val="28"/>
        </w:rPr>
        <w:t xml:space="preserve"> Поэтому тему исследования</w:t>
      </w:r>
      <w:r w:rsidR="00BC129C">
        <w:rPr>
          <w:color w:val="000000"/>
          <w:sz w:val="28"/>
          <w:szCs w:val="28"/>
        </w:rPr>
        <w:t xml:space="preserve"> урока</w:t>
      </w:r>
      <w:r w:rsidR="007C2A2E">
        <w:rPr>
          <w:color w:val="000000"/>
          <w:sz w:val="28"/>
          <w:szCs w:val="28"/>
        </w:rPr>
        <w:t xml:space="preserve"> мы считаем актуальной. Таким образом</w:t>
      </w:r>
      <w:r w:rsidR="00D66A6F">
        <w:rPr>
          <w:color w:val="000000"/>
          <w:sz w:val="28"/>
          <w:szCs w:val="28"/>
        </w:rPr>
        <w:t>,</w:t>
      </w:r>
      <w:r w:rsidR="007C2A2E">
        <w:rPr>
          <w:color w:val="000000"/>
          <w:sz w:val="28"/>
          <w:szCs w:val="28"/>
        </w:rPr>
        <w:t xml:space="preserve"> объектом исследования</w:t>
      </w:r>
      <w:r w:rsidR="007C35E4">
        <w:rPr>
          <w:color w:val="000000"/>
          <w:sz w:val="28"/>
          <w:szCs w:val="28"/>
        </w:rPr>
        <w:t xml:space="preserve"> является учебно-воспитательный процесс гимназии, предметом исследования – современный урок, субъектом исследования педагогический</w:t>
      </w:r>
      <w:r w:rsidR="00BC129C">
        <w:rPr>
          <w:color w:val="000000"/>
          <w:sz w:val="28"/>
          <w:szCs w:val="28"/>
        </w:rPr>
        <w:t xml:space="preserve"> ученический</w:t>
      </w:r>
      <w:r w:rsidR="007C35E4">
        <w:rPr>
          <w:color w:val="000000"/>
          <w:sz w:val="28"/>
          <w:szCs w:val="28"/>
        </w:rPr>
        <w:t>коллектив</w:t>
      </w:r>
      <w:r w:rsidR="00BC129C">
        <w:rPr>
          <w:color w:val="000000"/>
          <w:sz w:val="28"/>
          <w:szCs w:val="28"/>
        </w:rPr>
        <w:t>ы</w:t>
      </w:r>
      <w:r w:rsidR="007C35E4">
        <w:rPr>
          <w:color w:val="000000"/>
          <w:sz w:val="28"/>
          <w:szCs w:val="28"/>
        </w:rPr>
        <w:t xml:space="preserve"> гимназии</w:t>
      </w:r>
      <w:r w:rsidR="00BC129C">
        <w:rPr>
          <w:color w:val="000000"/>
          <w:sz w:val="28"/>
          <w:szCs w:val="28"/>
        </w:rPr>
        <w:t xml:space="preserve">. </w:t>
      </w:r>
      <w:r w:rsidR="00077ADD">
        <w:rPr>
          <w:color w:val="000000"/>
          <w:sz w:val="28"/>
          <w:szCs w:val="28"/>
        </w:rPr>
        <w:t>Суть инициативы состоит в выявлении средств, форм и методов современного урока</w:t>
      </w:r>
      <w:r w:rsidR="00BC129C">
        <w:rPr>
          <w:color w:val="000000"/>
          <w:sz w:val="28"/>
          <w:szCs w:val="28"/>
        </w:rPr>
        <w:t xml:space="preserve"> с использованием ресурса педагогов гимназии (</w:t>
      </w:r>
      <w:r w:rsidR="00506AAC">
        <w:rPr>
          <w:color w:val="000000"/>
          <w:sz w:val="28"/>
          <w:szCs w:val="28"/>
        </w:rPr>
        <w:t>урока по ФГОС)</w:t>
      </w:r>
    </w:p>
    <w:p w:rsidR="00A74875" w:rsidRPr="006C54D8" w:rsidRDefault="00A74875" w:rsidP="00A74875">
      <w:pPr>
        <w:spacing w:line="360" w:lineRule="auto"/>
        <w:ind w:firstLine="709"/>
        <w:jc w:val="both"/>
        <w:rPr>
          <w:sz w:val="28"/>
          <w:szCs w:val="28"/>
        </w:rPr>
      </w:pPr>
      <w:r w:rsidRPr="006C54D8">
        <w:rPr>
          <w:sz w:val="28"/>
          <w:szCs w:val="28"/>
        </w:rPr>
        <w:t>Какие же требования к уроку предъявляются сегодня. Меняются цели и содержание образования, появляются новые средства и технологии обучения, и урок, оставаясь основной дидактической единицей образовательного процесса, обеспечивает развитие качеств, отвечающих требованиям современного общества. Ведущим требованием становится выполнение государственного образовательного стандарта: урок должен соответствовать запросам государства, должен готовить ребенка к жизни в высокотехнологичном конкурентном мире; на уроке должны формироваться навыки самостоятельного и критического мышления, творческое мышление, умение работать с информацией, умение учиться, работать в коллектив</w:t>
      </w:r>
      <w:r>
        <w:rPr>
          <w:sz w:val="28"/>
          <w:szCs w:val="28"/>
        </w:rPr>
        <w:t>е</w:t>
      </w:r>
      <w:r w:rsidRPr="006C54D8">
        <w:rPr>
          <w:sz w:val="28"/>
          <w:szCs w:val="28"/>
        </w:rPr>
        <w:t xml:space="preserve">. Урок должен отвечать качественным характеристикам современного образования. </w:t>
      </w:r>
    </w:p>
    <w:p w:rsidR="00A74875" w:rsidRDefault="00A74875" w:rsidP="00A74875">
      <w:pPr>
        <w:spacing w:line="360" w:lineRule="auto"/>
        <w:ind w:firstLine="709"/>
        <w:jc w:val="both"/>
        <w:rPr>
          <w:sz w:val="28"/>
          <w:szCs w:val="28"/>
        </w:rPr>
      </w:pPr>
      <w:r w:rsidRPr="006C54D8">
        <w:rPr>
          <w:bCs/>
          <w:iCs/>
          <w:sz w:val="28"/>
          <w:szCs w:val="28"/>
        </w:rPr>
        <w:t xml:space="preserve">Ключевой характеристикой качества образования, сегодня становятся требования стандарта </w:t>
      </w:r>
      <w:r w:rsidRPr="006C54D8">
        <w:rPr>
          <w:sz w:val="28"/>
          <w:szCs w:val="28"/>
        </w:rPr>
        <w:t>–</w:t>
      </w:r>
      <w:r w:rsidRPr="006C54D8">
        <w:rPr>
          <w:bCs/>
          <w:iCs/>
          <w:sz w:val="28"/>
          <w:szCs w:val="28"/>
        </w:rPr>
        <w:t xml:space="preserve"> требования к результатам освоения основных общеобразовательных программ</w:t>
      </w:r>
      <w:r w:rsidRPr="006C54D8">
        <w:rPr>
          <w:b/>
          <w:bCs/>
          <w:i/>
          <w:iCs/>
          <w:sz w:val="28"/>
          <w:szCs w:val="28"/>
        </w:rPr>
        <w:t>.</w:t>
      </w:r>
      <w:r w:rsidRPr="006C54D8">
        <w:rPr>
          <w:sz w:val="28"/>
          <w:szCs w:val="28"/>
        </w:rPr>
        <w:t xml:space="preserve"> Концепция стандартов, пополняет известную терминологию </w:t>
      </w:r>
      <w:r w:rsidRPr="006C54D8">
        <w:rPr>
          <w:i/>
          <w:sz w:val="28"/>
          <w:szCs w:val="28"/>
        </w:rPr>
        <w:t>знания, умения, навыки.</w:t>
      </w:r>
      <w:r w:rsidRPr="006C54D8">
        <w:rPr>
          <w:sz w:val="28"/>
          <w:szCs w:val="28"/>
        </w:rPr>
        <w:t xml:space="preserve"> О</w:t>
      </w:r>
      <w:r w:rsidRPr="006C54D8">
        <w:rPr>
          <w:bCs/>
          <w:sz w:val="28"/>
          <w:szCs w:val="28"/>
        </w:rPr>
        <w:t xml:space="preserve">сновным результатом обучения становится освоение обобщенных способов действий </w:t>
      </w:r>
      <w:r w:rsidRPr="006C54D8">
        <w:rPr>
          <w:bCs/>
          <w:sz w:val="28"/>
          <w:szCs w:val="28"/>
        </w:rPr>
        <w:lastRenderedPageBreak/>
        <w:t xml:space="preserve">(компетенций) и достижение новых уровней развития личности учащихся (компетентностей)‏ и </w:t>
      </w:r>
      <w:r w:rsidRPr="006C54D8">
        <w:rPr>
          <w:sz w:val="28"/>
          <w:szCs w:val="28"/>
        </w:rPr>
        <w:t xml:space="preserve">предлагает новую версию формулировки </w:t>
      </w:r>
      <w:proofErr w:type="spellStart"/>
      <w:r w:rsidRPr="006C54D8">
        <w:rPr>
          <w:sz w:val="28"/>
          <w:szCs w:val="28"/>
        </w:rPr>
        <w:t>общеучебных</w:t>
      </w:r>
      <w:proofErr w:type="spellEnd"/>
      <w:r w:rsidRPr="006C54D8">
        <w:rPr>
          <w:sz w:val="28"/>
          <w:szCs w:val="28"/>
        </w:rPr>
        <w:t>(универсальных учебных действий) действий, которые закладываются в школе,</w:t>
      </w:r>
      <w:r w:rsidRPr="006C54D8">
        <w:rPr>
          <w:bCs/>
          <w:sz w:val="28"/>
          <w:szCs w:val="28"/>
        </w:rPr>
        <w:t xml:space="preserve">обеспечивают способность учащегося к саморазвитию и самосовершенствованию посредством сознательного и активного присвоения нового социального опыта. Требования к результатам освоения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6C54D8">
        <w:rPr>
          <w:bCs/>
          <w:sz w:val="28"/>
          <w:szCs w:val="28"/>
        </w:rPr>
        <w:t>метапредметные</w:t>
      </w:r>
      <w:proofErr w:type="spellEnd"/>
      <w:r w:rsidRPr="006C54D8">
        <w:rPr>
          <w:bCs/>
          <w:sz w:val="28"/>
          <w:szCs w:val="28"/>
        </w:rPr>
        <w:t xml:space="preserve"> и личностные результаты</w:t>
      </w:r>
      <w:r w:rsidRPr="006C54D8">
        <w:rPr>
          <w:sz w:val="28"/>
          <w:szCs w:val="28"/>
        </w:rPr>
        <w:t xml:space="preserve">. </w:t>
      </w:r>
    </w:p>
    <w:p w:rsidR="009F08D0" w:rsidRPr="00BC129C" w:rsidRDefault="00211D8C" w:rsidP="00BC129C">
      <w:pPr>
        <w:kinsoku w:val="0"/>
        <w:overflowPunct w:val="0"/>
        <w:spacing w:line="360" w:lineRule="auto"/>
        <w:ind w:left="-57" w:right="-113" w:firstLine="765"/>
        <w:jc w:val="both"/>
        <w:textAlignment w:val="baseline"/>
        <w:rPr>
          <w:color w:val="330066"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="00A74875" w:rsidRPr="00D56A82">
        <w:rPr>
          <w:bCs/>
          <w:iCs/>
          <w:sz w:val="28"/>
          <w:szCs w:val="28"/>
        </w:rPr>
        <w:t>дним из путей, которые помогут учителю сегодня выйти на декларируемые стандартом результаты освоения основных образовательных программ</w:t>
      </w:r>
      <w:r>
        <w:rPr>
          <w:bCs/>
          <w:iCs/>
          <w:sz w:val="28"/>
          <w:szCs w:val="28"/>
        </w:rPr>
        <w:t>,</w:t>
      </w:r>
      <w:r w:rsidR="00A74875" w:rsidRPr="00D56A82">
        <w:rPr>
          <w:bCs/>
          <w:iCs/>
          <w:sz w:val="28"/>
          <w:szCs w:val="28"/>
        </w:rPr>
        <w:t xml:space="preserve"> становятся современные образовательные технологии</w:t>
      </w:r>
      <w:r w:rsidR="00A74875" w:rsidRPr="00D56A82">
        <w:rPr>
          <w:b/>
          <w:bCs/>
          <w:i/>
          <w:iCs/>
          <w:sz w:val="28"/>
          <w:szCs w:val="28"/>
        </w:rPr>
        <w:t xml:space="preserve">. Технологии </w:t>
      </w:r>
      <w:r w:rsidR="00A74875" w:rsidRPr="00D56A82">
        <w:rPr>
          <w:bCs/>
          <w:iCs/>
          <w:sz w:val="28"/>
          <w:szCs w:val="28"/>
        </w:rPr>
        <w:t>- ведущий инструмент модернизации современного урока</w:t>
      </w:r>
      <w:proofErr w:type="gramStart"/>
      <w:r w:rsidR="00BC129C">
        <w:rPr>
          <w:bCs/>
          <w:iCs/>
          <w:sz w:val="28"/>
          <w:szCs w:val="28"/>
        </w:rPr>
        <w:t>.</w:t>
      </w:r>
      <w:r w:rsidR="0070453C" w:rsidRPr="00D56A82">
        <w:rPr>
          <w:color w:val="000000"/>
          <w:sz w:val="28"/>
          <w:szCs w:val="28"/>
        </w:rPr>
        <w:t>О</w:t>
      </w:r>
      <w:proofErr w:type="gramEnd"/>
      <w:r w:rsidR="0070453C" w:rsidRPr="00D56A82">
        <w:rPr>
          <w:color w:val="000000"/>
          <w:sz w:val="28"/>
          <w:szCs w:val="28"/>
        </w:rPr>
        <w:t>бразовательная технология — это процессная система совместной деятельности учащихся и учителя по проектированию (планированию), организации, ориентированию и корректированию образовательного процесса с целью достижения конкретного результата при обеспечении комфортных условий участникам</w:t>
      </w:r>
      <w:r w:rsidR="00D56A82" w:rsidRPr="00D56A82">
        <w:rPr>
          <w:color w:val="000000"/>
          <w:sz w:val="28"/>
          <w:szCs w:val="28"/>
        </w:rPr>
        <w:t>.Наиболее эффективными в современном образовательном процессе являются технологии, формирующие культуру мышления, его самостоятельность.формирующие интеллектуальные умения и усиливающие рефлексивные механизмы в образовательной деятельности</w:t>
      </w:r>
      <w:r w:rsidR="00D56A82" w:rsidRPr="00D56A82">
        <w:rPr>
          <w:rFonts w:ascii="Arial" w:hAnsi="Arial" w:cs="Arial"/>
          <w:color w:val="000000"/>
          <w:sz w:val="60"/>
          <w:szCs w:val="60"/>
        </w:rPr>
        <w:t>.</w:t>
      </w:r>
      <w:r w:rsidR="00EF5828" w:rsidRPr="00EF5828">
        <w:rPr>
          <w:color w:val="000000"/>
          <w:sz w:val="28"/>
          <w:szCs w:val="28"/>
        </w:rPr>
        <w:t xml:space="preserve">Педагогическая деятельность, при всём её творческом характере, технологична, а значит должна строиться не только на вдохновении учителя, но и на определённых алгоритмах, циклах, модулях, т.е. всём том, что позволяет учителю «конструировать» образовательный процесс не «вообще», а применительно </w:t>
      </w:r>
      <w:r w:rsidR="00FC2240">
        <w:rPr>
          <w:color w:val="000000"/>
          <w:sz w:val="28"/>
          <w:szCs w:val="28"/>
        </w:rPr>
        <w:t>к его целям, задачам и условиям</w:t>
      </w:r>
      <w:r w:rsidR="0046726C">
        <w:rPr>
          <w:color w:val="000000"/>
          <w:sz w:val="28"/>
          <w:szCs w:val="28"/>
        </w:rPr>
        <w:t xml:space="preserve">, Таким </w:t>
      </w:r>
      <w:proofErr w:type="gramStart"/>
      <w:r w:rsidR="0046726C">
        <w:rPr>
          <w:color w:val="000000"/>
          <w:sz w:val="28"/>
          <w:szCs w:val="28"/>
        </w:rPr>
        <w:t>образом</w:t>
      </w:r>
      <w:proofErr w:type="gramEnd"/>
      <w:r w:rsidR="0046726C">
        <w:rPr>
          <w:color w:val="000000"/>
          <w:sz w:val="28"/>
          <w:szCs w:val="28"/>
        </w:rPr>
        <w:t xml:space="preserve"> технологичность в общем предполагает переход</w:t>
      </w:r>
    </w:p>
    <w:p w:rsidR="00A74875" w:rsidRPr="00D24E30" w:rsidRDefault="00A74875" w:rsidP="00BC129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24E30">
        <w:rPr>
          <w:rFonts w:ascii="Times New Roman" w:hAnsi="Times New Roman"/>
          <w:bCs/>
          <w:iCs/>
          <w:sz w:val="28"/>
          <w:szCs w:val="28"/>
        </w:rPr>
        <w:t xml:space="preserve">от </w:t>
      </w:r>
      <w:proofErr w:type="spellStart"/>
      <w:r w:rsidRPr="00D24E30">
        <w:rPr>
          <w:rFonts w:ascii="Times New Roman" w:hAnsi="Times New Roman"/>
          <w:bCs/>
          <w:iCs/>
          <w:sz w:val="28"/>
          <w:szCs w:val="28"/>
        </w:rPr>
        <w:t>знаниевой</w:t>
      </w:r>
      <w:proofErr w:type="spellEnd"/>
      <w:r w:rsidRPr="00D24E30">
        <w:rPr>
          <w:rFonts w:ascii="Times New Roman" w:hAnsi="Times New Roman"/>
          <w:bCs/>
          <w:iCs/>
          <w:sz w:val="28"/>
          <w:szCs w:val="28"/>
        </w:rPr>
        <w:t xml:space="preserve"> парадигмы к </w:t>
      </w:r>
      <w:proofErr w:type="spellStart"/>
      <w:r w:rsidRPr="00D24E30">
        <w:rPr>
          <w:rFonts w:ascii="Times New Roman" w:hAnsi="Times New Roman"/>
          <w:bCs/>
          <w:iCs/>
          <w:sz w:val="28"/>
          <w:szCs w:val="28"/>
        </w:rPr>
        <w:t>системно-деятельностнойкомпетентно</w:t>
      </w:r>
      <w:r w:rsidR="0023772D">
        <w:rPr>
          <w:rFonts w:ascii="Times New Roman" w:hAnsi="Times New Roman"/>
          <w:bCs/>
          <w:iCs/>
          <w:sz w:val="28"/>
          <w:szCs w:val="28"/>
        </w:rPr>
        <w:t>с</w:t>
      </w:r>
      <w:r w:rsidRPr="00D24E30">
        <w:rPr>
          <w:rFonts w:ascii="Times New Roman" w:hAnsi="Times New Roman"/>
          <w:bCs/>
          <w:iCs/>
          <w:sz w:val="28"/>
          <w:szCs w:val="28"/>
        </w:rPr>
        <w:t>тной</w:t>
      </w:r>
      <w:proofErr w:type="spellEnd"/>
      <w:r w:rsidRPr="00D24E30">
        <w:rPr>
          <w:rFonts w:ascii="Times New Roman" w:hAnsi="Times New Roman"/>
          <w:bCs/>
          <w:iCs/>
          <w:sz w:val="28"/>
          <w:szCs w:val="28"/>
        </w:rPr>
        <w:t>;</w:t>
      </w:r>
    </w:p>
    <w:p w:rsidR="00A74875" w:rsidRPr="00D24E30" w:rsidRDefault="00A74875" w:rsidP="00BC129C">
      <w:pPr>
        <w:numPr>
          <w:ilvl w:val="0"/>
          <w:numId w:val="2"/>
        </w:numPr>
        <w:spacing w:line="360" w:lineRule="auto"/>
        <w:jc w:val="both"/>
        <w:rPr>
          <w:bCs/>
          <w:iCs/>
          <w:sz w:val="28"/>
          <w:szCs w:val="28"/>
        </w:rPr>
      </w:pPr>
      <w:r w:rsidRPr="00D24E30">
        <w:rPr>
          <w:bCs/>
          <w:iCs/>
          <w:sz w:val="28"/>
          <w:szCs w:val="28"/>
        </w:rPr>
        <w:lastRenderedPageBreak/>
        <w:t>от триединой цели урока – к формулировке целей через деятельность учащихся и далее – к самостоятельному целеполаганию;</w:t>
      </w:r>
    </w:p>
    <w:p w:rsidR="00A74875" w:rsidRPr="00D24E30" w:rsidRDefault="00A74875" w:rsidP="00A74875">
      <w:pPr>
        <w:numPr>
          <w:ilvl w:val="0"/>
          <w:numId w:val="2"/>
        </w:numPr>
        <w:spacing w:line="360" w:lineRule="auto"/>
        <w:jc w:val="both"/>
        <w:rPr>
          <w:bCs/>
          <w:iCs/>
          <w:sz w:val="28"/>
          <w:szCs w:val="28"/>
        </w:rPr>
      </w:pPr>
      <w:r w:rsidRPr="00D24E30">
        <w:rPr>
          <w:bCs/>
          <w:iCs/>
          <w:sz w:val="28"/>
          <w:szCs w:val="28"/>
        </w:rPr>
        <w:t>от традиционного «линейного» урока изучения нового материала или закрепления пройденного – к многокомпонентному уроку,</w:t>
      </w:r>
      <w:r w:rsidRPr="00D24E30">
        <w:rPr>
          <w:sz w:val="28"/>
          <w:szCs w:val="28"/>
        </w:rPr>
        <w:t xml:space="preserve"> фундаменту современной организации учебного процесса</w:t>
      </w:r>
    </w:p>
    <w:p w:rsidR="00A74875" w:rsidRDefault="00A74875" w:rsidP="00A74875">
      <w:pPr>
        <w:numPr>
          <w:ilvl w:val="0"/>
          <w:numId w:val="2"/>
        </w:numPr>
        <w:spacing w:line="360" w:lineRule="auto"/>
        <w:jc w:val="both"/>
        <w:rPr>
          <w:bCs/>
          <w:iCs/>
          <w:sz w:val="28"/>
          <w:szCs w:val="28"/>
        </w:rPr>
      </w:pPr>
      <w:r w:rsidRPr="00D24E30">
        <w:rPr>
          <w:bCs/>
          <w:iCs/>
          <w:sz w:val="28"/>
          <w:szCs w:val="28"/>
        </w:rPr>
        <w:t>от традиционной отметки – современной оценке.</w:t>
      </w:r>
    </w:p>
    <w:p w:rsidR="005D6E70" w:rsidRPr="00C46672" w:rsidRDefault="000D4165" w:rsidP="00C46672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Сегодня можно говорить о том, что технологичным может быть процесс</w:t>
      </w:r>
      <w:r w:rsidR="005D6E70">
        <w:rPr>
          <w:bCs/>
          <w:iCs/>
          <w:sz w:val="28"/>
          <w:szCs w:val="28"/>
        </w:rPr>
        <w:t xml:space="preserve"> осуществляемый одним педагогом, группой педагогов, образовательным учреждением в целом.Овладеть технологиями может каждый, но невозможно искусственно перенести их в устоявшуюс</w:t>
      </w:r>
      <w:r w:rsidR="00FC2240">
        <w:rPr>
          <w:bCs/>
          <w:iCs/>
          <w:sz w:val="28"/>
          <w:szCs w:val="28"/>
        </w:rPr>
        <w:t>я</w:t>
      </w:r>
      <w:r w:rsidR="005D6E70">
        <w:rPr>
          <w:bCs/>
          <w:iCs/>
          <w:sz w:val="28"/>
          <w:szCs w:val="28"/>
        </w:rPr>
        <w:t xml:space="preserve"> педагогическую среду, поскол</w:t>
      </w:r>
      <w:r w:rsidR="00FC2240">
        <w:rPr>
          <w:bCs/>
          <w:iCs/>
          <w:sz w:val="28"/>
          <w:szCs w:val="28"/>
        </w:rPr>
        <w:t>ь</w:t>
      </w:r>
      <w:r w:rsidR="005D6E70">
        <w:rPr>
          <w:bCs/>
          <w:iCs/>
          <w:sz w:val="28"/>
          <w:szCs w:val="28"/>
        </w:rPr>
        <w:t>ку технологии требуют глобальных изменений на уровне личности отдельного педагога и педагогического коллектива в целом. Нами был проведен опрос, в котором мы поинтересовались у учителей гимназии</w:t>
      </w:r>
      <w:r w:rsidR="00C46672">
        <w:rPr>
          <w:bCs/>
          <w:iCs/>
          <w:sz w:val="28"/>
          <w:szCs w:val="28"/>
        </w:rPr>
        <w:t xml:space="preserve"> </w:t>
      </w:r>
      <w:proofErr w:type="gramStart"/>
      <w:r w:rsidR="00C46672">
        <w:rPr>
          <w:bCs/>
          <w:iCs/>
          <w:sz w:val="28"/>
          <w:szCs w:val="28"/>
        </w:rPr>
        <w:t>:</w:t>
      </w:r>
      <w:r w:rsidR="00C46672" w:rsidRPr="0023772D">
        <w:rPr>
          <w:b/>
          <w:sz w:val="28"/>
          <w:szCs w:val="28"/>
        </w:rPr>
        <w:t>ч</w:t>
      </w:r>
      <w:proofErr w:type="gramEnd"/>
      <w:r w:rsidR="005D6E70" w:rsidRPr="0023772D">
        <w:rPr>
          <w:b/>
          <w:sz w:val="28"/>
          <w:szCs w:val="28"/>
        </w:rPr>
        <w:t>то мотивирует учителя к освоению новых технологий:</w:t>
      </w:r>
    </w:p>
    <w:p w:rsidR="005D6E70" w:rsidRPr="00081C84" w:rsidRDefault="005D6E70" w:rsidP="005D6E70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081C84">
        <w:rPr>
          <w:sz w:val="28"/>
          <w:szCs w:val="28"/>
        </w:rPr>
        <w:t>Требования общества (ФГОС)</w:t>
      </w:r>
    </w:p>
    <w:p w:rsidR="005D6E70" w:rsidRPr="00081C84" w:rsidRDefault="005D6E70" w:rsidP="005D6E70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081C84">
        <w:rPr>
          <w:sz w:val="28"/>
          <w:szCs w:val="28"/>
        </w:rPr>
        <w:t>Интересы учеников (результативные технологии)</w:t>
      </w:r>
    </w:p>
    <w:p w:rsidR="005D6E70" w:rsidRPr="00081C84" w:rsidRDefault="005D6E70" w:rsidP="005D6E70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081C84">
        <w:rPr>
          <w:sz w:val="28"/>
          <w:szCs w:val="28"/>
        </w:rPr>
        <w:t>Собственные интересы</w:t>
      </w:r>
      <w:r w:rsidR="00C46672" w:rsidRPr="00081C84">
        <w:rPr>
          <w:sz w:val="28"/>
          <w:szCs w:val="28"/>
        </w:rPr>
        <w:t xml:space="preserve"> (процентный график)</w:t>
      </w:r>
    </w:p>
    <w:p w:rsidR="00081C84" w:rsidRPr="00FC24FA" w:rsidRDefault="001853BF" w:rsidP="00081C84">
      <w:pPr>
        <w:pStyle w:val="a3"/>
        <w:numPr>
          <w:ilvl w:val="0"/>
          <w:numId w:val="8"/>
        </w:numPr>
        <w:spacing w:line="36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081C84">
        <w:rPr>
          <w:rFonts w:ascii="Times New Roman" w:hAnsi="Times New Roman"/>
          <w:b/>
          <w:sz w:val="28"/>
          <w:szCs w:val="28"/>
        </w:rPr>
        <w:t>Вывод</w:t>
      </w:r>
      <w:r w:rsidR="0023772D" w:rsidRPr="00081C84">
        <w:rPr>
          <w:rFonts w:ascii="Times New Roman" w:hAnsi="Times New Roman"/>
          <w:b/>
          <w:sz w:val="28"/>
          <w:szCs w:val="28"/>
        </w:rPr>
        <w:t xml:space="preserve">: большинство учителей </w:t>
      </w:r>
      <w:r w:rsidR="00081C84" w:rsidRPr="00081C84">
        <w:rPr>
          <w:rFonts w:ascii="Times New Roman" w:hAnsi="Times New Roman"/>
          <w:b/>
          <w:sz w:val="28"/>
          <w:szCs w:val="28"/>
        </w:rPr>
        <w:t>отметили требования общества. Таким образом</w:t>
      </w:r>
      <w:r w:rsidR="0071398D">
        <w:rPr>
          <w:rFonts w:ascii="Times New Roman" w:hAnsi="Times New Roman"/>
          <w:b/>
          <w:sz w:val="28"/>
          <w:szCs w:val="28"/>
        </w:rPr>
        <w:t xml:space="preserve">: </w:t>
      </w:r>
      <w:r w:rsidR="00081C84" w:rsidRPr="00FC24FA">
        <w:rPr>
          <w:rFonts w:ascii="Times New Roman" w:eastAsiaTheme="minorEastAsia" w:hAnsi="Times New Roman"/>
          <w:b/>
          <w:bCs/>
          <w:kern w:val="24"/>
          <w:sz w:val="28"/>
          <w:szCs w:val="28"/>
          <w:lang w:eastAsia="ru-RU"/>
        </w:rPr>
        <w:t>технологии воспринимаются не как потребность самого учителя, а как реформы внешнего характера</w:t>
      </w:r>
    </w:p>
    <w:p w:rsidR="005A5359" w:rsidRDefault="005A5359" w:rsidP="00081C8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Почему технологии может использовать каждый учитель?</w:t>
      </w:r>
    </w:p>
    <w:p w:rsidR="000D5730" w:rsidRDefault="00C46672" w:rsidP="00C936E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педагогической литературе</w:t>
      </w:r>
      <w:r w:rsidR="005A5359">
        <w:rPr>
          <w:sz w:val="28"/>
          <w:szCs w:val="28"/>
        </w:rPr>
        <w:t xml:space="preserve"> выделяются три уровня использования технологий в образовательном процессе. На первом уровне находятся частные методические технологии (или даже методики), направленные на изучение отдельных учебных предметов или даже тем. На втором уровне находятся технологии</w:t>
      </w:r>
      <w:r w:rsidR="00C645A2">
        <w:rPr>
          <w:sz w:val="28"/>
          <w:szCs w:val="28"/>
        </w:rPr>
        <w:t>, включающие</w:t>
      </w:r>
      <w:r w:rsidR="00211D8C">
        <w:rPr>
          <w:sz w:val="28"/>
          <w:szCs w:val="28"/>
        </w:rPr>
        <w:t xml:space="preserve"> совокупность методов и средств </w:t>
      </w:r>
      <w:r w:rsidR="00C645A2">
        <w:rPr>
          <w:sz w:val="28"/>
          <w:szCs w:val="28"/>
        </w:rPr>
        <w:t>для реализации определенного содержания в рамках образовательных областей. Третий уровень составляют</w:t>
      </w:r>
      <w:r w:rsidR="00AF169E">
        <w:rPr>
          <w:sz w:val="28"/>
          <w:szCs w:val="28"/>
        </w:rPr>
        <w:t xml:space="preserve"> технологии </w:t>
      </w:r>
      <w:proofErr w:type="spellStart"/>
      <w:r w:rsidR="00AF169E">
        <w:rPr>
          <w:sz w:val="28"/>
          <w:szCs w:val="28"/>
        </w:rPr>
        <w:t>об</w:t>
      </w:r>
      <w:r w:rsidR="000D5730">
        <w:rPr>
          <w:sz w:val="28"/>
          <w:szCs w:val="28"/>
        </w:rPr>
        <w:t>щ</w:t>
      </w:r>
      <w:r w:rsidR="00AF169E">
        <w:rPr>
          <w:sz w:val="28"/>
          <w:szCs w:val="28"/>
        </w:rPr>
        <w:t>еди</w:t>
      </w:r>
      <w:r w:rsidR="000D5730">
        <w:rPr>
          <w:sz w:val="28"/>
          <w:szCs w:val="28"/>
        </w:rPr>
        <w:t>дактического</w:t>
      </w:r>
      <w:proofErr w:type="spellEnd"/>
      <w:r w:rsidR="000D5730">
        <w:rPr>
          <w:sz w:val="28"/>
          <w:szCs w:val="28"/>
        </w:rPr>
        <w:t xml:space="preserve"> характера, </w:t>
      </w:r>
      <w:proofErr w:type="spellStart"/>
      <w:r w:rsidR="000D5730">
        <w:rPr>
          <w:sz w:val="28"/>
          <w:szCs w:val="28"/>
        </w:rPr>
        <w:t>охватывающиеобразовательный</w:t>
      </w:r>
      <w:proofErr w:type="spellEnd"/>
      <w:r w:rsidR="000D5730">
        <w:rPr>
          <w:sz w:val="28"/>
          <w:szCs w:val="28"/>
        </w:rPr>
        <w:t xml:space="preserve"> процесс в целом в этом образовательном учреждении</w:t>
      </w:r>
      <w:r w:rsidR="00C936EE">
        <w:rPr>
          <w:sz w:val="28"/>
          <w:szCs w:val="28"/>
        </w:rPr>
        <w:t xml:space="preserve">. </w:t>
      </w:r>
      <w:r w:rsidR="00FC2240">
        <w:rPr>
          <w:sz w:val="28"/>
          <w:szCs w:val="28"/>
        </w:rPr>
        <w:t xml:space="preserve">Сегодня педагогических </w:t>
      </w:r>
      <w:r w:rsidR="00FC2240">
        <w:rPr>
          <w:sz w:val="28"/>
          <w:szCs w:val="28"/>
        </w:rPr>
        <w:lastRenderedPageBreak/>
        <w:t>технологий много и перед учителем стоит вопрос какую из имеющихся выбрать</w:t>
      </w:r>
      <w:r w:rsidR="00211D8C">
        <w:rPr>
          <w:sz w:val="28"/>
          <w:szCs w:val="28"/>
        </w:rPr>
        <w:t>,</w:t>
      </w:r>
      <w:r w:rsidR="00FC2240">
        <w:rPr>
          <w:sz w:val="28"/>
          <w:szCs w:val="28"/>
        </w:rPr>
        <w:t xml:space="preserve"> как ее применить</w:t>
      </w:r>
      <w:r w:rsidR="00211D8C">
        <w:rPr>
          <w:sz w:val="28"/>
          <w:szCs w:val="28"/>
        </w:rPr>
        <w:t>,</w:t>
      </w:r>
      <w:r w:rsidR="00FC2240">
        <w:rPr>
          <w:sz w:val="28"/>
          <w:szCs w:val="28"/>
        </w:rPr>
        <w:t xml:space="preserve"> как сочетать с традиционной и привычной. Что происходит</w:t>
      </w:r>
      <w:r w:rsidR="00F810C9">
        <w:rPr>
          <w:sz w:val="28"/>
          <w:szCs w:val="28"/>
        </w:rPr>
        <w:t xml:space="preserve"> на деле?Ч</w:t>
      </w:r>
      <w:r w:rsidR="00FC2240">
        <w:rPr>
          <w:sz w:val="28"/>
          <w:szCs w:val="28"/>
        </w:rPr>
        <w:t>аще всего думающий учитель преобразует ту</w:t>
      </w:r>
      <w:r w:rsidR="00F810C9">
        <w:rPr>
          <w:sz w:val="28"/>
          <w:szCs w:val="28"/>
        </w:rPr>
        <w:t>,</w:t>
      </w:r>
      <w:r w:rsidR="00FC2240">
        <w:rPr>
          <w:sz w:val="28"/>
          <w:szCs w:val="28"/>
        </w:rPr>
        <w:t xml:space="preserve"> которой хорошо владеет</w:t>
      </w:r>
      <w:r w:rsidR="00081C84">
        <w:rPr>
          <w:sz w:val="28"/>
          <w:szCs w:val="28"/>
        </w:rPr>
        <w:t>,</w:t>
      </w:r>
      <w:r w:rsidR="00FC2240">
        <w:rPr>
          <w:sz w:val="28"/>
          <w:szCs w:val="28"/>
        </w:rPr>
        <w:t xml:space="preserve"> интегрируя в нее элементы</w:t>
      </w:r>
      <w:r w:rsidR="00F810C9">
        <w:rPr>
          <w:sz w:val="28"/>
          <w:szCs w:val="28"/>
        </w:rPr>
        <w:t xml:space="preserve"> новых технологий.</w:t>
      </w:r>
      <w:r w:rsidR="00F722C7">
        <w:rPr>
          <w:sz w:val="28"/>
          <w:szCs w:val="28"/>
        </w:rPr>
        <w:t xml:space="preserve"> Так, например</w:t>
      </w:r>
      <w:r w:rsidR="00081C84">
        <w:rPr>
          <w:sz w:val="28"/>
          <w:szCs w:val="28"/>
        </w:rPr>
        <w:t>,</w:t>
      </w:r>
      <w:r w:rsidR="00F722C7">
        <w:rPr>
          <w:sz w:val="28"/>
          <w:szCs w:val="28"/>
        </w:rPr>
        <w:t xml:space="preserve"> многие </w:t>
      </w:r>
      <w:r w:rsidR="00C016C9">
        <w:rPr>
          <w:sz w:val="28"/>
          <w:szCs w:val="28"/>
        </w:rPr>
        <w:t xml:space="preserve"> наши учителя </w:t>
      </w:r>
      <w:r w:rsidR="00F722C7">
        <w:rPr>
          <w:sz w:val="28"/>
          <w:szCs w:val="28"/>
        </w:rPr>
        <w:t>используют</w:t>
      </w:r>
      <w:r w:rsidR="00C016C9">
        <w:rPr>
          <w:sz w:val="28"/>
          <w:szCs w:val="28"/>
        </w:rPr>
        <w:t xml:space="preserve"> отдельные приемы,</w:t>
      </w:r>
      <w:r w:rsidR="00F722C7">
        <w:rPr>
          <w:sz w:val="28"/>
          <w:szCs w:val="28"/>
        </w:rPr>
        <w:t xml:space="preserve"> такие как: кластер (графическая организация материала), пирамиду, </w:t>
      </w:r>
      <w:proofErr w:type="spellStart"/>
      <w:r w:rsidR="00F722C7">
        <w:rPr>
          <w:sz w:val="28"/>
          <w:szCs w:val="28"/>
        </w:rPr>
        <w:t>фишбоун</w:t>
      </w:r>
      <w:proofErr w:type="spellEnd"/>
      <w:r w:rsidR="00F722C7">
        <w:rPr>
          <w:sz w:val="28"/>
          <w:szCs w:val="28"/>
        </w:rPr>
        <w:t xml:space="preserve">, прием </w:t>
      </w:r>
      <w:proofErr w:type="spellStart"/>
      <w:r w:rsidR="00F722C7">
        <w:rPr>
          <w:sz w:val="28"/>
          <w:szCs w:val="28"/>
        </w:rPr>
        <w:t>инсерта</w:t>
      </w:r>
      <w:proofErr w:type="spellEnd"/>
      <w:r w:rsidR="002B6F81">
        <w:rPr>
          <w:sz w:val="28"/>
          <w:szCs w:val="28"/>
        </w:rPr>
        <w:t xml:space="preserve">. Технологичный урок и прост и сложен, так как </w:t>
      </w:r>
      <w:r w:rsidR="00C936EE">
        <w:rPr>
          <w:sz w:val="28"/>
          <w:szCs w:val="28"/>
        </w:rPr>
        <w:t xml:space="preserve"> -</w:t>
      </w:r>
      <w:r w:rsidR="002B6F81">
        <w:rPr>
          <w:sz w:val="28"/>
          <w:szCs w:val="28"/>
        </w:rPr>
        <w:t xml:space="preserve"> это система упорядоченных действий учителя и учеников</w:t>
      </w:r>
      <w:r w:rsidR="00C936EE">
        <w:rPr>
          <w:sz w:val="28"/>
          <w:szCs w:val="28"/>
        </w:rPr>
        <w:t>,</w:t>
      </w:r>
      <w:r w:rsidR="002B6F81">
        <w:rPr>
          <w:sz w:val="28"/>
          <w:szCs w:val="28"/>
        </w:rPr>
        <w:t xml:space="preserve"> направленных на их взаимодействие по достижению поставленных целей и обеспечивающих эффективность процесса на уроке. Технология всегда конкретна. Если ее многократно повторять, то она становится устойчивой и воспроизводимой.</w:t>
      </w:r>
      <w:r w:rsidR="00825954">
        <w:rPr>
          <w:sz w:val="28"/>
          <w:szCs w:val="28"/>
        </w:rPr>
        <w:t>А сложен</w:t>
      </w:r>
      <w:r w:rsidR="0071398D">
        <w:rPr>
          <w:sz w:val="28"/>
          <w:szCs w:val="28"/>
        </w:rPr>
        <w:t xml:space="preserve">  урок,</w:t>
      </w:r>
      <w:r w:rsidR="00825954">
        <w:rPr>
          <w:sz w:val="28"/>
          <w:szCs w:val="28"/>
        </w:rPr>
        <w:t xml:space="preserve"> потому, что</w:t>
      </w:r>
      <w:r w:rsidR="00077ADD">
        <w:rPr>
          <w:sz w:val="28"/>
          <w:szCs w:val="28"/>
        </w:rPr>
        <w:t xml:space="preserve"> учителю </w:t>
      </w:r>
      <w:r w:rsidR="0071398D">
        <w:rPr>
          <w:sz w:val="28"/>
          <w:szCs w:val="28"/>
        </w:rPr>
        <w:t>непросто</w:t>
      </w:r>
      <w:r w:rsidR="00077ADD">
        <w:rPr>
          <w:sz w:val="28"/>
          <w:szCs w:val="28"/>
        </w:rPr>
        <w:t xml:space="preserve"> перейти к консультативной роли, роли модератора на уроке. </w:t>
      </w:r>
      <w:r w:rsidR="00C45400">
        <w:rPr>
          <w:sz w:val="28"/>
          <w:szCs w:val="28"/>
        </w:rPr>
        <w:t>Если же речь идет осмене одной технологии другой полностью, то это серьезная</w:t>
      </w:r>
      <w:r w:rsidR="005141D4">
        <w:rPr>
          <w:sz w:val="28"/>
          <w:szCs w:val="28"/>
        </w:rPr>
        <w:t xml:space="preserve"> подготовка не только учителей, но и учащихся.</w:t>
      </w:r>
    </w:p>
    <w:p w:rsidR="005141D4" w:rsidRPr="00890AF5" w:rsidRDefault="001853BF" w:rsidP="005D6E70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b/>
          <w:sz w:val="28"/>
          <w:szCs w:val="28"/>
        </w:rPr>
      </w:pPr>
      <w:r w:rsidRPr="00890AF5">
        <w:rPr>
          <w:b/>
          <w:sz w:val="28"/>
          <w:szCs w:val="28"/>
        </w:rPr>
        <w:t xml:space="preserve">При анализе мы определили </w:t>
      </w:r>
      <w:r w:rsidR="00E55A4B" w:rsidRPr="00890AF5">
        <w:rPr>
          <w:b/>
          <w:sz w:val="28"/>
          <w:szCs w:val="28"/>
        </w:rPr>
        <w:t>о</w:t>
      </w:r>
      <w:r w:rsidR="005141D4" w:rsidRPr="00890AF5">
        <w:rPr>
          <w:b/>
          <w:sz w:val="28"/>
          <w:szCs w:val="28"/>
        </w:rPr>
        <w:t>бщие трудности использования любых современных технологий</w:t>
      </w:r>
      <w:r w:rsidR="002A6943" w:rsidRPr="00890AF5">
        <w:rPr>
          <w:b/>
          <w:sz w:val="28"/>
          <w:szCs w:val="28"/>
        </w:rPr>
        <w:t>:</w:t>
      </w:r>
    </w:p>
    <w:p w:rsidR="002A6943" w:rsidRPr="00890AF5" w:rsidRDefault="002A6943" w:rsidP="00890AF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890AF5">
        <w:rPr>
          <w:rFonts w:ascii="Times New Roman" w:hAnsi="Times New Roman"/>
          <w:sz w:val="28"/>
          <w:szCs w:val="28"/>
        </w:rPr>
        <w:t>Принятие учителем активной позиции учащихся на уроке,  требующей самостоятельности на разных уровнях</w:t>
      </w:r>
    </w:p>
    <w:p w:rsidR="002A6943" w:rsidRPr="00890AF5" w:rsidRDefault="002A6943" w:rsidP="00890AF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90AF5">
        <w:rPr>
          <w:rFonts w:ascii="Times New Roman" w:hAnsi="Times New Roman"/>
          <w:sz w:val="28"/>
          <w:szCs w:val="28"/>
        </w:rPr>
        <w:t>Смена позиции педагога от транслятора информации к осуществлению консультативной поддержки</w:t>
      </w:r>
      <w:r w:rsidR="00CD1B6B" w:rsidRPr="00890AF5">
        <w:rPr>
          <w:sz w:val="28"/>
          <w:szCs w:val="28"/>
        </w:rPr>
        <w:t xml:space="preserve">. </w:t>
      </w:r>
    </w:p>
    <w:p w:rsidR="002C1879" w:rsidRDefault="002C1879" w:rsidP="00C936EE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Одним из путей подготовки педагогов к работе в субъект-субъектных отношениях являются курсы повышения квалификации, которые организованы в гимназии в рамках сотрудничества с ведущими центрами</w:t>
      </w:r>
      <w:r w:rsidR="00890AF5">
        <w:rPr>
          <w:sz w:val="28"/>
          <w:szCs w:val="28"/>
        </w:rPr>
        <w:t xml:space="preserve"> нашего края</w:t>
      </w:r>
      <w:r>
        <w:rPr>
          <w:sz w:val="28"/>
          <w:szCs w:val="28"/>
        </w:rPr>
        <w:t xml:space="preserve"> и проходят на базе гимназии. Обязательным условием</w:t>
      </w:r>
      <w:r w:rsidR="00890AF5">
        <w:rPr>
          <w:sz w:val="28"/>
          <w:szCs w:val="28"/>
        </w:rPr>
        <w:t xml:space="preserve"> для успешного окончания курсов </w:t>
      </w:r>
      <w:r>
        <w:rPr>
          <w:sz w:val="28"/>
          <w:szCs w:val="28"/>
        </w:rPr>
        <w:t xml:space="preserve"> является разработка конспекта  современного урока и моделирование урока вживую с  участниками курсов</w:t>
      </w:r>
      <w:r w:rsidR="001853BF">
        <w:rPr>
          <w:sz w:val="28"/>
          <w:szCs w:val="28"/>
        </w:rPr>
        <w:t xml:space="preserve">. </w:t>
      </w:r>
      <w:r w:rsidR="004D6848">
        <w:rPr>
          <w:sz w:val="28"/>
          <w:szCs w:val="28"/>
        </w:rPr>
        <w:t>От способности педагога участвовать в совместной деятельности с коллегами на курс</w:t>
      </w:r>
      <w:r w:rsidR="00495322">
        <w:rPr>
          <w:sz w:val="28"/>
          <w:szCs w:val="28"/>
        </w:rPr>
        <w:t>а</w:t>
      </w:r>
      <w:r w:rsidR="004D6848">
        <w:rPr>
          <w:sz w:val="28"/>
          <w:szCs w:val="28"/>
        </w:rPr>
        <w:t>х зависит возможность достигать желаемых результатов как в учебном процессе</w:t>
      </w:r>
      <w:r w:rsidR="00C936EE">
        <w:rPr>
          <w:sz w:val="28"/>
          <w:szCs w:val="28"/>
        </w:rPr>
        <w:t>,</w:t>
      </w:r>
      <w:r w:rsidR="004D6848">
        <w:rPr>
          <w:sz w:val="28"/>
          <w:szCs w:val="28"/>
        </w:rPr>
        <w:t xml:space="preserve"> так и вне его. Научить педагогов взаимодействию и </w:t>
      </w:r>
      <w:r w:rsidR="004D6848">
        <w:rPr>
          <w:sz w:val="28"/>
          <w:szCs w:val="28"/>
        </w:rPr>
        <w:lastRenderedPageBreak/>
        <w:t>сотрудничеству одна из важнейших задач курсов повышения квалификации</w:t>
      </w:r>
      <w:r w:rsidR="00077ADD">
        <w:rPr>
          <w:sz w:val="28"/>
          <w:szCs w:val="28"/>
        </w:rPr>
        <w:t>,</w:t>
      </w:r>
      <w:r w:rsidR="004D6848">
        <w:rPr>
          <w:sz w:val="28"/>
          <w:szCs w:val="28"/>
        </w:rPr>
        <w:t xml:space="preserve"> научившись сотрудничеству</w:t>
      </w:r>
      <w:r w:rsidR="00077ADD">
        <w:rPr>
          <w:sz w:val="28"/>
          <w:szCs w:val="28"/>
        </w:rPr>
        <w:t>,</w:t>
      </w:r>
      <w:r w:rsidR="004D6848">
        <w:rPr>
          <w:sz w:val="28"/>
          <w:szCs w:val="28"/>
        </w:rPr>
        <w:t xml:space="preserve"> взаимодействию сам учитель сможет научить этому и своих учеников</w:t>
      </w:r>
      <w:r w:rsidR="00077ADD">
        <w:rPr>
          <w:sz w:val="28"/>
          <w:szCs w:val="28"/>
        </w:rPr>
        <w:t>.</w:t>
      </w:r>
      <w:r w:rsidR="004D6848">
        <w:rPr>
          <w:sz w:val="28"/>
          <w:szCs w:val="28"/>
        </w:rPr>
        <w:t xml:space="preserve"> Возникшая на курсах команда является распространителем этого опыта в коллективе.</w:t>
      </w:r>
      <w:r w:rsidR="00A24885">
        <w:rPr>
          <w:sz w:val="28"/>
          <w:szCs w:val="28"/>
        </w:rPr>
        <w:t xml:space="preserve"> Обязательным является п</w:t>
      </w:r>
      <w:r w:rsidR="001853BF">
        <w:rPr>
          <w:sz w:val="28"/>
          <w:szCs w:val="28"/>
        </w:rPr>
        <w:t xml:space="preserve">риглашение на курсы педагогов-практиков. </w:t>
      </w:r>
      <w:r w:rsidR="00C936EE">
        <w:rPr>
          <w:sz w:val="28"/>
          <w:szCs w:val="28"/>
        </w:rPr>
        <w:t xml:space="preserve"> В 2015-2016 учебном году на базе гимназии</w:t>
      </w:r>
      <w:r w:rsidR="00DC4286">
        <w:rPr>
          <w:sz w:val="28"/>
          <w:szCs w:val="28"/>
        </w:rPr>
        <w:t xml:space="preserve"> трижды</w:t>
      </w:r>
      <w:r w:rsidR="00C936EE">
        <w:rPr>
          <w:sz w:val="28"/>
          <w:szCs w:val="28"/>
        </w:rPr>
        <w:t xml:space="preserve"> был</w:t>
      </w:r>
      <w:r w:rsidR="00DC4286">
        <w:rPr>
          <w:sz w:val="28"/>
          <w:szCs w:val="28"/>
        </w:rPr>
        <w:t>и</w:t>
      </w:r>
      <w:r w:rsidR="00C936EE">
        <w:rPr>
          <w:sz w:val="28"/>
          <w:szCs w:val="28"/>
        </w:rPr>
        <w:t xml:space="preserve"> проведен</w:t>
      </w:r>
      <w:r w:rsidR="00DC4286">
        <w:rPr>
          <w:sz w:val="28"/>
          <w:szCs w:val="28"/>
        </w:rPr>
        <w:t xml:space="preserve">ы курсы для педагогов гимназии. Организатором курсов стал «Центр современного образования» под руководством Е.Н. Еременко, часть учителей прошли курсы на базе ИРО </w:t>
      </w:r>
      <w:proofErr w:type="gramStart"/>
      <w:r w:rsidR="00DC4286">
        <w:rPr>
          <w:sz w:val="28"/>
          <w:szCs w:val="28"/>
        </w:rPr>
        <w:t>КК</w:t>
      </w:r>
      <w:proofErr w:type="gramEnd"/>
      <w:r w:rsidR="00DC4286">
        <w:rPr>
          <w:sz w:val="28"/>
          <w:szCs w:val="28"/>
        </w:rPr>
        <w:t xml:space="preserve">  </w:t>
      </w:r>
      <w:r w:rsidR="00825954">
        <w:rPr>
          <w:sz w:val="28"/>
          <w:szCs w:val="28"/>
        </w:rPr>
        <w:t xml:space="preserve">Однако не менее интересным является сотрудничество с центром </w:t>
      </w:r>
      <w:r w:rsidR="00077ADD">
        <w:rPr>
          <w:sz w:val="28"/>
          <w:szCs w:val="28"/>
        </w:rPr>
        <w:t>Л</w:t>
      </w:r>
      <w:r w:rsidR="00825954">
        <w:rPr>
          <w:sz w:val="28"/>
          <w:szCs w:val="28"/>
        </w:rPr>
        <w:t>.</w:t>
      </w:r>
      <w:r w:rsidR="00077ADD">
        <w:rPr>
          <w:sz w:val="28"/>
          <w:szCs w:val="28"/>
        </w:rPr>
        <w:t>В</w:t>
      </w:r>
      <w:r w:rsidR="00825954">
        <w:rPr>
          <w:sz w:val="28"/>
          <w:szCs w:val="28"/>
        </w:rPr>
        <w:t xml:space="preserve">. </w:t>
      </w:r>
      <w:proofErr w:type="spellStart"/>
      <w:r w:rsidR="00077ADD">
        <w:rPr>
          <w:sz w:val="28"/>
          <w:szCs w:val="28"/>
        </w:rPr>
        <w:t>З</w:t>
      </w:r>
      <w:r w:rsidR="00825954">
        <w:rPr>
          <w:sz w:val="28"/>
          <w:szCs w:val="28"/>
        </w:rPr>
        <w:t>анкова</w:t>
      </w:r>
      <w:proofErr w:type="spellEnd"/>
      <w:r w:rsidR="00825954">
        <w:rPr>
          <w:sz w:val="28"/>
          <w:szCs w:val="28"/>
        </w:rPr>
        <w:t xml:space="preserve"> и </w:t>
      </w:r>
      <w:r w:rsidR="00077ADD">
        <w:rPr>
          <w:sz w:val="28"/>
          <w:szCs w:val="28"/>
        </w:rPr>
        <w:t>А</w:t>
      </w:r>
      <w:r w:rsidR="00825954">
        <w:rPr>
          <w:sz w:val="28"/>
          <w:szCs w:val="28"/>
        </w:rPr>
        <w:t>кадемией профессионального развития</w:t>
      </w:r>
      <w:r w:rsidR="00077ADD">
        <w:rPr>
          <w:sz w:val="28"/>
          <w:szCs w:val="28"/>
        </w:rPr>
        <w:t xml:space="preserve"> (город Москва)</w:t>
      </w:r>
      <w:r w:rsidR="00825954">
        <w:rPr>
          <w:sz w:val="28"/>
          <w:szCs w:val="28"/>
        </w:rPr>
        <w:t xml:space="preserve">. На эти курсы </w:t>
      </w:r>
      <w:r w:rsidR="00077ADD">
        <w:rPr>
          <w:sz w:val="28"/>
          <w:szCs w:val="28"/>
        </w:rPr>
        <w:t xml:space="preserve"> (напомним, что центр</w:t>
      </w:r>
      <w:r w:rsidR="00E842C1">
        <w:rPr>
          <w:sz w:val="28"/>
          <w:szCs w:val="28"/>
        </w:rPr>
        <w:t xml:space="preserve"> Л.В. </w:t>
      </w:r>
      <w:proofErr w:type="spellStart"/>
      <w:r w:rsidR="00E842C1">
        <w:rPr>
          <w:sz w:val="28"/>
          <w:szCs w:val="28"/>
        </w:rPr>
        <w:t>Занкова</w:t>
      </w:r>
      <w:proofErr w:type="spellEnd"/>
      <w:r w:rsidR="00E842C1">
        <w:rPr>
          <w:sz w:val="28"/>
          <w:szCs w:val="28"/>
        </w:rPr>
        <w:t xml:space="preserve"> работает по технологии развивающего обучения</w:t>
      </w:r>
      <w:proofErr w:type="gramStart"/>
      <w:r w:rsidR="00E842C1">
        <w:rPr>
          <w:sz w:val="28"/>
          <w:szCs w:val="28"/>
        </w:rPr>
        <w:t>)</w:t>
      </w:r>
      <w:r w:rsidR="00443D11">
        <w:rPr>
          <w:sz w:val="28"/>
          <w:szCs w:val="28"/>
        </w:rPr>
        <w:t>б</w:t>
      </w:r>
      <w:proofErr w:type="gramEnd"/>
      <w:r w:rsidR="00443D11">
        <w:rPr>
          <w:sz w:val="28"/>
          <w:szCs w:val="28"/>
        </w:rPr>
        <w:t xml:space="preserve">ыли </w:t>
      </w:r>
      <w:r w:rsidR="00825954">
        <w:rPr>
          <w:sz w:val="28"/>
          <w:szCs w:val="28"/>
        </w:rPr>
        <w:t>отправл</w:t>
      </w:r>
      <w:r w:rsidR="00443D11">
        <w:rPr>
          <w:sz w:val="28"/>
          <w:szCs w:val="28"/>
        </w:rPr>
        <w:t>ены</w:t>
      </w:r>
      <w:r w:rsidR="00825954">
        <w:rPr>
          <w:sz w:val="28"/>
          <w:szCs w:val="28"/>
        </w:rPr>
        <w:t xml:space="preserve"> наши учителя</w:t>
      </w:r>
      <w:r w:rsidR="00890AF5">
        <w:rPr>
          <w:sz w:val="28"/>
          <w:szCs w:val="28"/>
        </w:rPr>
        <w:t>,</w:t>
      </w:r>
      <w:r w:rsidR="00825954">
        <w:rPr>
          <w:sz w:val="28"/>
          <w:szCs w:val="28"/>
        </w:rPr>
        <w:t xml:space="preserve"> которые уже давно используют технологии развивающего обучения</w:t>
      </w:r>
      <w:r w:rsidR="00F3366B">
        <w:rPr>
          <w:sz w:val="28"/>
          <w:szCs w:val="28"/>
        </w:rPr>
        <w:t xml:space="preserve"> и обязательно обмениваются опытом с другими учителями</w:t>
      </w:r>
      <w:r w:rsidR="00CB6B41">
        <w:rPr>
          <w:sz w:val="28"/>
          <w:szCs w:val="28"/>
        </w:rPr>
        <w:t>,</w:t>
      </w:r>
      <w:r w:rsidR="00F3366B">
        <w:rPr>
          <w:sz w:val="28"/>
          <w:szCs w:val="28"/>
        </w:rPr>
        <w:t xml:space="preserve"> знакомятся с новыми</w:t>
      </w:r>
      <w:r w:rsidR="00E842C1">
        <w:rPr>
          <w:sz w:val="28"/>
          <w:szCs w:val="28"/>
        </w:rPr>
        <w:t xml:space="preserve"> технологиями. В начальной школе гимназии мы имеем </w:t>
      </w:r>
      <w:r w:rsidR="00506AAC">
        <w:rPr>
          <w:sz w:val="28"/>
          <w:szCs w:val="28"/>
        </w:rPr>
        <w:t>9</w:t>
      </w:r>
      <w:r w:rsidR="00E842C1">
        <w:rPr>
          <w:sz w:val="28"/>
          <w:szCs w:val="28"/>
        </w:rPr>
        <w:t>0 % учителей, работающих по технологиям развивающего обучения</w:t>
      </w:r>
      <w:r w:rsidR="00C016C9">
        <w:rPr>
          <w:sz w:val="28"/>
          <w:szCs w:val="28"/>
        </w:rPr>
        <w:t>.</w:t>
      </w:r>
      <w:r w:rsidR="00890AF5">
        <w:rPr>
          <w:sz w:val="28"/>
          <w:szCs w:val="28"/>
        </w:rPr>
        <w:t xml:space="preserve"> Наши</w:t>
      </w:r>
      <w:r w:rsidR="00C016C9">
        <w:rPr>
          <w:sz w:val="28"/>
          <w:szCs w:val="28"/>
        </w:rPr>
        <w:t xml:space="preserve"> учителя являются приверженцами принципов этой технологии</w:t>
      </w:r>
      <w:r w:rsidR="001F39AB">
        <w:rPr>
          <w:sz w:val="28"/>
          <w:szCs w:val="28"/>
        </w:rPr>
        <w:t>, котор</w:t>
      </w:r>
      <w:r w:rsidR="00B16308">
        <w:rPr>
          <w:sz w:val="28"/>
          <w:szCs w:val="28"/>
        </w:rPr>
        <w:t>ая</w:t>
      </w:r>
      <w:r w:rsidR="001F39AB">
        <w:rPr>
          <w:sz w:val="28"/>
          <w:szCs w:val="28"/>
        </w:rPr>
        <w:t xml:space="preserve"> предполага</w:t>
      </w:r>
      <w:r w:rsidR="00B16308">
        <w:rPr>
          <w:sz w:val="28"/>
          <w:szCs w:val="28"/>
        </w:rPr>
        <w:t>е</w:t>
      </w:r>
      <w:r w:rsidR="001F39AB">
        <w:rPr>
          <w:sz w:val="28"/>
          <w:szCs w:val="28"/>
        </w:rPr>
        <w:t>т:</w:t>
      </w:r>
    </w:p>
    <w:p w:rsidR="00211D8C" w:rsidRDefault="00C016C9" w:rsidP="00890AF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1398D">
        <w:rPr>
          <w:rFonts w:ascii="Times New Roman" w:hAnsi="Times New Roman"/>
          <w:sz w:val="28"/>
          <w:szCs w:val="28"/>
        </w:rPr>
        <w:t>Обучение на высоком уровне трудности</w:t>
      </w:r>
      <w:r w:rsidR="008119AB" w:rsidRPr="0071398D">
        <w:rPr>
          <w:rFonts w:ascii="Times New Roman" w:hAnsi="Times New Roman"/>
          <w:sz w:val="28"/>
          <w:szCs w:val="28"/>
        </w:rPr>
        <w:t>,</w:t>
      </w:r>
      <w:r w:rsidRPr="0071398D">
        <w:rPr>
          <w:rFonts w:ascii="Times New Roman" w:hAnsi="Times New Roman"/>
          <w:sz w:val="28"/>
          <w:szCs w:val="28"/>
        </w:rPr>
        <w:t xml:space="preserve"> с </w:t>
      </w:r>
      <w:r w:rsidR="008119AB" w:rsidRPr="0071398D">
        <w:rPr>
          <w:rFonts w:ascii="Times New Roman" w:hAnsi="Times New Roman"/>
          <w:sz w:val="28"/>
          <w:szCs w:val="28"/>
        </w:rPr>
        <w:t>с</w:t>
      </w:r>
      <w:r w:rsidRPr="0071398D">
        <w:rPr>
          <w:rFonts w:ascii="Times New Roman" w:hAnsi="Times New Roman"/>
          <w:sz w:val="28"/>
          <w:szCs w:val="28"/>
        </w:rPr>
        <w:t>облюдением меры трудности</w:t>
      </w:r>
      <w:r w:rsidR="008119AB" w:rsidRPr="0071398D">
        <w:rPr>
          <w:rFonts w:ascii="Times New Roman" w:hAnsi="Times New Roman"/>
          <w:sz w:val="28"/>
          <w:szCs w:val="28"/>
        </w:rPr>
        <w:t xml:space="preserve">; </w:t>
      </w:r>
    </w:p>
    <w:p w:rsidR="00890AF5" w:rsidRPr="00890AF5" w:rsidRDefault="008119AB" w:rsidP="00890AF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1398D">
        <w:rPr>
          <w:rFonts w:ascii="Times New Roman" w:hAnsi="Times New Roman"/>
          <w:sz w:val="28"/>
          <w:szCs w:val="28"/>
        </w:rPr>
        <w:t>ведущая роль отдается теоретическим знаниям</w:t>
      </w:r>
      <w:r w:rsidRPr="00890AF5">
        <w:rPr>
          <w:rFonts w:ascii="Times New Roman" w:hAnsi="Times New Roman"/>
          <w:sz w:val="28"/>
          <w:szCs w:val="28"/>
        </w:rPr>
        <w:t xml:space="preserve">; </w:t>
      </w:r>
    </w:p>
    <w:p w:rsidR="00890AF5" w:rsidRPr="00890AF5" w:rsidRDefault="008119AB" w:rsidP="00890AF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890AF5">
        <w:rPr>
          <w:rFonts w:ascii="Times New Roman" w:hAnsi="Times New Roman"/>
          <w:sz w:val="28"/>
          <w:szCs w:val="28"/>
        </w:rPr>
        <w:t>быстрый темп изучения материала;</w:t>
      </w:r>
    </w:p>
    <w:p w:rsidR="00890AF5" w:rsidRPr="00890AF5" w:rsidRDefault="008119AB" w:rsidP="00890AF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890AF5">
        <w:rPr>
          <w:rFonts w:ascii="Times New Roman" w:hAnsi="Times New Roman"/>
          <w:sz w:val="28"/>
          <w:szCs w:val="28"/>
        </w:rPr>
        <w:t>осознание учащимися процесса учения</w:t>
      </w:r>
      <w:r w:rsidR="00890AF5" w:rsidRPr="00890AF5">
        <w:rPr>
          <w:rFonts w:ascii="Times New Roman" w:hAnsi="Times New Roman"/>
          <w:sz w:val="28"/>
          <w:szCs w:val="28"/>
        </w:rPr>
        <w:t>:</w:t>
      </w:r>
    </w:p>
    <w:p w:rsidR="00890AF5" w:rsidRDefault="008119AB" w:rsidP="00890AF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890AF5">
        <w:rPr>
          <w:rFonts w:ascii="Times New Roman" w:hAnsi="Times New Roman"/>
          <w:sz w:val="28"/>
          <w:szCs w:val="28"/>
        </w:rPr>
        <w:t>необходимость систематической работы над развитием всех учеников. (проведенные иссле</w:t>
      </w:r>
      <w:r w:rsidR="00CE02C2" w:rsidRPr="00890AF5">
        <w:rPr>
          <w:rFonts w:ascii="Times New Roman" w:hAnsi="Times New Roman"/>
          <w:sz w:val="28"/>
          <w:szCs w:val="28"/>
        </w:rPr>
        <w:t>дования показали, что отдельные ученики разговаривают одну минуту за весь учебный день).</w:t>
      </w:r>
    </w:p>
    <w:p w:rsidR="00C016C9" w:rsidRDefault="00CE02C2" w:rsidP="0071398D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890AF5">
        <w:rPr>
          <w:sz w:val="28"/>
          <w:szCs w:val="28"/>
        </w:rPr>
        <w:t>Вернемся к Академии профессионального развития (город Москва)</w:t>
      </w:r>
      <w:r w:rsidR="001F39AB" w:rsidRPr="00890AF5">
        <w:rPr>
          <w:sz w:val="28"/>
          <w:szCs w:val="28"/>
        </w:rPr>
        <w:t xml:space="preserve">. Эта Академия проводит обучающие семинары для учителей всей страны. Проводятся эти семинары с практическим использованием педагогических технологий и обязательной рефлексией каждого проведенного занятия участниками семинаров. Именно в такой форме и должны проходить курсы </w:t>
      </w:r>
      <w:r w:rsidR="001F39AB" w:rsidRPr="00890AF5">
        <w:rPr>
          <w:sz w:val="28"/>
          <w:szCs w:val="28"/>
        </w:rPr>
        <w:lastRenderedPageBreak/>
        <w:t>повышения для учителей.</w:t>
      </w:r>
      <w:r w:rsidR="00211D8C">
        <w:rPr>
          <w:sz w:val="28"/>
          <w:szCs w:val="28"/>
        </w:rPr>
        <w:t xml:space="preserve"> Такие курсы прошли Краева С.Н., Медведева О.А., </w:t>
      </w:r>
      <w:proofErr w:type="spellStart"/>
      <w:r w:rsidR="00211D8C">
        <w:rPr>
          <w:sz w:val="28"/>
          <w:szCs w:val="28"/>
        </w:rPr>
        <w:t>Мурая</w:t>
      </w:r>
      <w:proofErr w:type="spellEnd"/>
      <w:r w:rsidR="00211D8C">
        <w:rPr>
          <w:sz w:val="28"/>
          <w:szCs w:val="28"/>
        </w:rPr>
        <w:t xml:space="preserve"> Е.А.</w:t>
      </w:r>
    </w:p>
    <w:p w:rsidR="00BE6503" w:rsidRPr="00890AF5" w:rsidRDefault="00BE6503" w:rsidP="0071398D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за 2015-2016 учебный год курсовую переподготовку прошли 34 педагога, 29 из них прошли дважды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курсы по </w:t>
      </w:r>
      <w:proofErr w:type="spellStart"/>
      <w:r>
        <w:rPr>
          <w:sz w:val="28"/>
          <w:szCs w:val="28"/>
        </w:rPr>
        <w:t>кубановедению</w:t>
      </w:r>
      <w:proofErr w:type="spellEnd"/>
      <w:r>
        <w:rPr>
          <w:sz w:val="28"/>
          <w:szCs w:val="28"/>
        </w:rPr>
        <w:t xml:space="preserve"> в аспекте ФГОС). Все курсы рассматривали вопросы ФГОС, так как школа работает в пилотном режиме по введению Стандартов второго поколения. Очень важным является факт использования рефлексии, как во время проведения курсов, так и по их окончании</w:t>
      </w:r>
      <w:r w:rsidR="00FC24FA">
        <w:rPr>
          <w:sz w:val="28"/>
          <w:szCs w:val="28"/>
        </w:rPr>
        <w:t>. Учителя гимназии отметили тот факт, что форма проведения курсов являлась удобной для них.</w:t>
      </w:r>
    </w:p>
    <w:p w:rsidR="00CB6B41" w:rsidRDefault="00CB6B41" w:rsidP="00890AF5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890AF5">
        <w:rPr>
          <w:sz w:val="28"/>
          <w:szCs w:val="28"/>
        </w:rPr>
        <w:t>В минувшем учебном году были использованы</w:t>
      </w:r>
      <w:r w:rsidR="00B16308" w:rsidRPr="00890AF5">
        <w:rPr>
          <w:sz w:val="28"/>
          <w:szCs w:val="28"/>
        </w:rPr>
        <w:t xml:space="preserve"> практические семинары с ИРО</w:t>
      </w:r>
      <w:r w:rsidR="004A1D39" w:rsidRPr="00890AF5">
        <w:rPr>
          <w:sz w:val="28"/>
          <w:szCs w:val="28"/>
        </w:rPr>
        <w:t xml:space="preserve">КК, научными руководителями О.И. Барановой, которая уделила большое внимание </w:t>
      </w:r>
      <w:proofErr w:type="spellStart"/>
      <w:r w:rsidR="004A1D39" w:rsidRPr="00890AF5">
        <w:rPr>
          <w:sz w:val="28"/>
          <w:szCs w:val="28"/>
        </w:rPr>
        <w:t>здоровьесберегающим</w:t>
      </w:r>
      <w:proofErr w:type="spellEnd"/>
      <w:r w:rsidR="004A1D39" w:rsidRPr="00890AF5">
        <w:rPr>
          <w:sz w:val="28"/>
          <w:szCs w:val="28"/>
        </w:rPr>
        <w:t xml:space="preserve"> технологиям и В.В. </w:t>
      </w:r>
      <w:proofErr w:type="spellStart"/>
      <w:r w:rsidR="004A1D39" w:rsidRPr="00890AF5">
        <w:rPr>
          <w:sz w:val="28"/>
          <w:szCs w:val="28"/>
        </w:rPr>
        <w:t>Кулишовым</w:t>
      </w:r>
      <w:proofErr w:type="spellEnd"/>
      <w:r w:rsidR="004A1D39" w:rsidRPr="00890AF5">
        <w:rPr>
          <w:sz w:val="28"/>
          <w:szCs w:val="28"/>
        </w:rPr>
        <w:t>, который работал вместе с</w:t>
      </w:r>
      <w:r w:rsidR="004A1D39">
        <w:rPr>
          <w:sz w:val="28"/>
          <w:szCs w:val="28"/>
        </w:rPr>
        <w:t xml:space="preserve"> коллективом над прое</w:t>
      </w:r>
      <w:r w:rsidR="00B16308">
        <w:rPr>
          <w:sz w:val="28"/>
          <w:szCs w:val="28"/>
        </w:rPr>
        <w:t>к</w:t>
      </w:r>
      <w:r w:rsidR="004A1D39">
        <w:rPr>
          <w:sz w:val="28"/>
          <w:szCs w:val="28"/>
        </w:rPr>
        <w:t>тными и исследовательскими технологиями.</w:t>
      </w:r>
    </w:p>
    <w:p w:rsidR="00B16308" w:rsidRPr="00B16308" w:rsidRDefault="00B16308" w:rsidP="005D6E70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b/>
          <w:sz w:val="28"/>
          <w:szCs w:val="28"/>
        </w:rPr>
      </w:pPr>
      <w:r w:rsidRPr="00B16308">
        <w:rPr>
          <w:b/>
          <w:sz w:val="28"/>
          <w:szCs w:val="28"/>
        </w:rPr>
        <w:t>Технологии,</w:t>
      </w:r>
      <w:r w:rsidR="0010005D">
        <w:rPr>
          <w:b/>
          <w:sz w:val="28"/>
          <w:szCs w:val="28"/>
        </w:rPr>
        <w:t xml:space="preserve"> активно</w:t>
      </w:r>
      <w:r w:rsidRPr="00B16308">
        <w:rPr>
          <w:b/>
          <w:sz w:val="28"/>
          <w:szCs w:val="28"/>
        </w:rPr>
        <w:t xml:space="preserve"> используемые в гимназии:</w:t>
      </w:r>
    </w:p>
    <w:p w:rsidR="00B16308" w:rsidRPr="00B16308" w:rsidRDefault="00B16308" w:rsidP="005D6E70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b/>
          <w:sz w:val="28"/>
          <w:szCs w:val="28"/>
        </w:rPr>
      </w:pPr>
      <w:r w:rsidRPr="00B16308">
        <w:rPr>
          <w:b/>
          <w:sz w:val="28"/>
          <w:szCs w:val="28"/>
        </w:rPr>
        <w:t>Технологии развивающего обучения</w:t>
      </w:r>
    </w:p>
    <w:p w:rsidR="00B16308" w:rsidRDefault="00711997" w:rsidP="005D6E70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проектов</w:t>
      </w:r>
    </w:p>
    <w:p w:rsidR="00711997" w:rsidRDefault="00711997" w:rsidP="005D6E70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учебных исследований</w:t>
      </w:r>
    </w:p>
    <w:p w:rsidR="00B16308" w:rsidRDefault="00B16308" w:rsidP="005D6E70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</w:t>
      </w:r>
      <w:r w:rsidR="00711997">
        <w:rPr>
          <w:b/>
          <w:sz w:val="28"/>
          <w:szCs w:val="28"/>
        </w:rPr>
        <w:t xml:space="preserve"> портфолио</w:t>
      </w:r>
    </w:p>
    <w:p w:rsidR="00890AF5" w:rsidRDefault="00890AF5" w:rsidP="005D6E70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Информационно-коммуникационные технологии</w:t>
      </w:r>
    </w:p>
    <w:p w:rsidR="005E36A6" w:rsidRDefault="00701B0D" w:rsidP="00FC24F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01B0D">
        <w:rPr>
          <w:sz w:val="28"/>
          <w:szCs w:val="28"/>
        </w:rPr>
        <w:t>Спорным является вопрос о количестве приме</w:t>
      </w:r>
      <w:r>
        <w:rPr>
          <w:sz w:val="28"/>
          <w:szCs w:val="28"/>
        </w:rPr>
        <w:t>н</w:t>
      </w:r>
      <w:r w:rsidRPr="00701B0D">
        <w:rPr>
          <w:sz w:val="28"/>
          <w:szCs w:val="28"/>
        </w:rPr>
        <w:t>я</w:t>
      </w:r>
      <w:r>
        <w:rPr>
          <w:sz w:val="28"/>
          <w:szCs w:val="28"/>
        </w:rPr>
        <w:t>е</w:t>
      </w:r>
      <w:r w:rsidR="00FC24FA">
        <w:rPr>
          <w:sz w:val="28"/>
          <w:szCs w:val="28"/>
        </w:rPr>
        <w:t>мых технологий и их компонентов</w:t>
      </w:r>
      <w:r>
        <w:rPr>
          <w:sz w:val="28"/>
          <w:szCs w:val="28"/>
        </w:rPr>
        <w:t>, их совместимости на уроке и в образовательном процессе</w:t>
      </w:r>
      <w:r w:rsidR="00BF69B3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. </w:t>
      </w:r>
      <w:r w:rsidR="00BF69B3">
        <w:rPr>
          <w:sz w:val="28"/>
          <w:szCs w:val="28"/>
        </w:rPr>
        <w:t>Признано всеми, что всеядность здесь опасна</w:t>
      </w:r>
      <w:r w:rsidR="0010005D">
        <w:rPr>
          <w:sz w:val="28"/>
          <w:szCs w:val="28"/>
        </w:rPr>
        <w:t>, Вместе  с тем</w:t>
      </w:r>
    </w:p>
    <w:p w:rsidR="00701B0D" w:rsidRDefault="005E36A6" w:rsidP="00701B0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Во-первых, н</w:t>
      </w:r>
      <w:r w:rsidR="00701B0D">
        <w:rPr>
          <w:sz w:val="28"/>
          <w:szCs w:val="28"/>
        </w:rPr>
        <w:t xml:space="preserve">и одна школа не может использовать </w:t>
      </w:r>
      <w:proofErr w:type="spellStart"/>
      <w:r w:rsidR="00701B0D">
        <w:rPr>
          <w:sz w:val="28"/>
          <w:szCs w:val="28"/>
        </w:rPr>
        <w:t>монотехнологию</w:t>
      </w:r>
      <w:proofErr w:type="spellEnd"/>
      <w:r>
        <w:rPr>
          <w:sz w:val="28"/>
          <w:szCs w:val="28"/>
        </w:rPr>
        <w:t>.</w:t>
      </w:r>
    </w:p>
    <w:p w:rsidR="005E36A6" w:rsidRDefault="005E36A6" w:rsidP="00701B0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Во-вторых, разумное использование технологий напрямую связано с умением проектировать урок и умением управлять ими (технологиями) на уроке</w:t>
      </w:r>
    </w:p>
    <w:p w:rsidR="005E36A6" w:rsidRDefault="005E36A6" w:rsidP="00701B0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В-третьих, выбор технологии напрямую связан с личностью и профессионализмом самого учителя</w:t>
      </w:r>
      <w:r w:rsidR="00BF69B3">
        <w:rPr>
          <w:sz w:val="28"/>
          <w:szCs w:val="28"/>
        </w:rPr>
        <w:t xml:space="preserve">. </w:t>
      </w:r>
      <w:r>
        <w:rPr>
          <w:sz w:val="28"/>
          <w:szCs w:val="28"/>
        </w:rPr>
        <w:t>Интересно отметить, что ни одна технология не стала массовой в образовательном процессе всей страны</w:t>
      </w:r>
      <w:r w:rsidR="00BB595A">
        <w:rPr>
          <w:sz w:val="28"/>
          <w:szCs w:val="28"/>
        </w:rPr>
        <w:t>.</w:t>
      </w:r>
    </w:p>
    <w:p w:rsidR="00FC24FA" w:rsidRDefault="00FC24FA" w:rsidP="00701B0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вопрос: как часто Вы используете педагогические технологии на уроке</w:t>
      </w:r>
      <w:r w:rsidR="007845F9">
        <w:rPr>
          <w:sz w:val="28"/>
          <w:szCs w:val="28"/>
        </w:rPr>
        <w:t>? 50 % учителей основной школы нашей гимназии ответили, что часто используют элементы технологий, большинство учителей отметили, что хотели бы пройти курсы переподготовки, посвященные новым педагогическим технологиям.</w:t>
      </w:r>
    </w:p>
    <w:p w:rsidR="007845F9" w:rsidRDefault="007845F9" w:rsidP="00701B0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Хотелось бы отметить, что</w:t>
      </w:r>
      <w:r w:rsidR="00E816DD">
        <w:rPr>
          <w:sz w:val="28"/>
          <w:szCs w:val="28"/>
        </w:rPr>
        <w:t xml:space="preserve"> вопросы, связанные с обсуждением современного урока, были темой обсуждения заседаний МО учителей-предметников и НМС гимназии.</w:t>
      </w:r>
    </w:p>
    <w:p w:rsidR="00DA5311" w:rsidRDefault="00BB595A" w:rsidP="0081439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гимназии посещались уроки учителей с целью выявления использования технологий или отдельных </w:t>
      </w:r>
      <w:r w:rsidR="00DA5311">
        <w:rPr>
          <w:sz w:val="28"/>
          <w:szCs w:val="28"/>
        </w:rPr>
        <w:t>элементов</w:t>
      </w:r>
      <w:r>
        <w:rPr>
          <w:sz w:val="28"/>
          <w:szCs w:val="28"/>
        </w:rPr>
        <w:t xml:space="preserve"> на уроке. </w:t>
      </w:r>
      <w:r w:rsidR="000768A4">
        <w:rPr>
          <w:sz w:val="28"/>
          <w:szCs w:val="28"/>
        </w:rPr>
        <w:t xml:space="preserve">Всего было посещено и проанализировано с точки зрения современных педагогических технологий 24 урока. </w:t>
      </w:r>
      <w:r>
        <w:rPr>
          <w:sz w:val="28"/>
          <w:szCs w:val="28"/>
        </w:rPr>
        <w:t>Акцент   делался</w:t>
      </w:r>
      <w:r w:rsidR="006D6F20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на</w:t>
      </w:r>
      <w:r w:rsidR="006D6F20">
        <w:rPr>
          <w:sz w:val="28"/>
          <w:szCs w:val="28"/>
        </w:rPr>
        <w:t xml:space="preserve"> предметное содержание, а на технологичность урока.</w:t>
      </w:r>
      <w:r w:rsidR="00211053">
        <w:rPr>
          <w:sz w:val="28"/>
          <w:szCs w:val="28"/>
        </w:rPr>
        <w:t xml:space="preserve"> Хочу отметить тот факт, </w:t>
      </w:r>
      <w:r w:rsidR="00D5109B">
        <w:rPr>
          <w:sz w:val="28"/>
          <w:szCs w:val="28"/>
        </w:rPr>
        <w:t>что технологии или отдельные элементы активно</w:t>
      </w:r>
      <w:r w:rsidR="00DA5311">
        <w:rPr>
          <w:sz w:val="28"/>
          <w:szCs w:val="28"/>
        </w:rPr>
        <w:t xml:space="preserve"> и успешно</w:t>
      </w:r>
      <w:r w:rsidR="00D5109B">
        <w:rPr>
          <w:sz w:val="28"/>
          <w:szCs w:val="28"/>
        </w:rPr>
        <w:t xml:space="preserve"> использовались молодыми учителями</w:t>
      </w:r>
      <w:proofErr w:type="gramStart"/>
      <w:r w:rsidR="00DA5311">
        <w:rPr>
          <w:sz w:val="28"/>
          <w:szCs w:val="28"/>
        </w:rPr>
        <w:t>.Б</w:t>
      </w:r>
      <w:proofErr w:type="gramEnd"/>
      <w:r w:rsidR="00DA5311">
        <w:rPr>
          <w:sz w:val="28"/>
          <w:szCs w:val="28"/>
        </w:rPr>
        <w:t>ольшинство учителей используют следующие  этапы</w:t>
      </w:r>
      <w:r w:rsidR="00820A14">
        <w:rPr>
          <w:sz w:val="28"/>
          <w:szCs w:val="28"/>
        </w:rPr>
        <w:t xml:space="preserve"> современного</w:t>
      </w:r>
      <w:r w:rsidR="00DA5311">
        <w:rPr>
          <w:sz w:val="28"/>
          <w:szCs w:val="28"/>
        </w:rPr>
        <w:t xml:space="preserve"> урока: мотивация к учебной деятельности, актуализация знаний, изучение нового материала, первичное закрепление, самостоятельная работа с самопроверкой, рефлексия</w:t>
      </w:r>
      <w:r w:rsidR="00713F13">
        <w:rPr>
          <w:sz w:val="28"/>
          <w:szCs w:val="28"/>
        </w:rPr>
        <w:t>и следующие ф</w:t>
      </w:r>
      <w:r w:rsidR="00DA5311">
        <w:rPr>
          <w:sz w:val="28"/>
          <w:szCs w:val="28"/>
        </w:rPr>
        <w:t>ормы работы на уроке: группов</w:t>
      </w:r>
      <w:r w:rsidR="00713F13">
        <w:rPr>
          <w:sz w:val="28"/>
          <w:szCs w:val="28"/>
        </w:rPr>
        <w:t>ую</w:t>
      </w:r>
      <w:r w:rsidR="00DA5311">
        <w:rPr>
          <w:sz w:val="28"/>
          <w:szCs w:val="28"/>
        </w:rPr>
        <w:t>, парн</w:t>
      </w:r>
      <w:r w:rsidR="00713F13">
        <w:rPr>
          <w:sz w:val="28"/>
          <w:szCs w:val="28"/>
        </w:rPr>
        <w:t>ую</w:t>
      </w:r>
      <w:r w:rsidR="00DA5311">
        <w:rPr>
          <w:sz w:val="28"/>
          <w:szCs w:val="28"/>
        </w:rPr>
        <w:t>, фронтальн</w:t>
      </w:r>
      <w:r w:rsidR="00713F13">
        <w:rPr>
          <w:sz w:val="28"/>
          <w:szCs w:val="28"/>
        </w:rPr>
        <w:t>ую</w:t>
      </w:r>
      <w:r w:rsidR="00DA5311">
        <w:rPr>
          <w:sz w:val="28"/>
          <w:szCs w:val="28"/>
        </w:rPr>
        <w:t>, индивидуальн</w:t>
      </w:r>
      <w:r w:rsidR="00713F13">
        <w:rPr>
          <w:sz w:val="28"/>
          <w:szCs w:val="28"/>
        </w:rPr>
        <w:t>ую</w:t>
      </w:r>
    </w:p>
    <w:p w:rsidR="00713F13" w:rsidRDefault="00713F13" w:rsidP="00713F1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01B0D">
        <w:rPr>
          <w:sz w:val="28"/>
          <w:szCs w:val="28"/>
        </w:rPr>
        <w:t>При использовании любых технологий</w:t>
      </w:r>
      <w:r>
        <w:rPr>
          <w:sz w:val="28"/>
          <w:szCs w:val="28"/>
        </w:rPr>
        <w:t xml:space="preserve"> на уроке всегда большое внимание уделяется старту и финишу. На старте постановка целей не вообще, а на финише обязательна рефлексия.</w:t>
      </w:r>
    </w:p>
    <w:p w:rsidR="00DA5311" w:rsidRDefault="00713F13" w:rsidP="00DA531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 </w:t>
      </w:r>
      <w:proofErr w:type="gramStart"/>
      <w:r>
        <w:rPr>
          <w:sz w:val="28"/>
          <w:szCs w:val="28"/>
        </w:rPr>
        <w:t>:</w:t>
      </w:r>
      <w:r w:rsidR="00DA5311">
        <w:rPr>
          <w:sz w:val="28"/>
          <w:szCs w:val="28"/>
        </w:rPr>
        <w:t>К</w:t>
      </w:r>
      <w:proofErr w:type="gramEnd"/>
      <w:r w:rsidR="00DA5311">
        <w:rPr>
          <w:sz w:val="28"/>
          <w:szCs w:val="28"/>
        </w:rPr>
        <w:t>акой этап труднее разработать учителю при подготовке</w:t>
      </w:r>
      <w:r>
        <w:rPr>
          <w:sz w:val="28"/>
          <w:szCs w:val="28"/>
        </w:rPr>
        <w:t>?</w:t>
      </w:r>
      <w:r w:rsidR="00653807">
        <w:rPr>
          <w:sz w:val="28"/>
          <w:szCs w:val="28"/>
        </w:rPr>
        <w:t xml:space="preserve"> Наши учителя ответили так</w:t>
      </w:r>
    </w:p>
    <w:p w:rsidR="00DA5311" w:rsidRDefault="00DA5311" w:rsidP="00DA531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 нового материала 60 %</w:t>
      </w:r>
    </w:p>
    <w:p w:rsidR="00DA5311" w:rsidRDefault="00DA5311" w:rsidP="00DA531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материала – 40 %</w:t>
      </w:r>
    </w:p>
    <w:p w:rsidR="00BB595A" w:rsidRDefault="00F65AFC" w:rsidP="00701B0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C54D8">
        <w:rPr>
          <w:sz w:val="28"/>
          <w:szCs w:val="28"/>
        </w:rPr>
        <w:t xml:space="preserve">Специфика педагогической технологии заключается в том, что в ней учебный процесс </w:t>
      </w:r>
      <w:r w:rsidRPr="00453A45">
        <w:rPr>
          <w:b/>
          <w:sz w:val="28"/>
          <w:szCs w:val="28"/>
        </w:rPr>
        <w:t>должен гарантировать</w:t>
      </w:r>
      <w:r w:rsidRPr="006C54D8">
        <w:rPr>
          <w:sz w:val="28"/>
          <w:szCs w:val="28"/>
        </w:rPr>
        <w:t xml:space="preserve"> достижение поставленных целей</w:t>
      </w:r>
      <w:r>
        <w:rPr>
          <w:sz w:val="28"/>
          <w:szCs w:val="28"/>
        </w:rPr>
        <w:t>.</w:t>
      </w:r>
      <w:r w:rsidR="004F78D1">
        <w:rPr>
          <w:sz w:val="28"/>
          <w:szCs w:val="28"/>
        </w:rPr>
        <w:t xml:space="preserve"> Таким образом, ц</w:t>
      </w:r>
      <w:r w:rsidRPr="006C54D8">
        <w:rPr>
          <w:sz w:val="28"/>
          <w:szCs w:val="28"/>
        </w:rPr>
        <w:t>ели обучения должны формулироваться через результаты обучения, выраженные в действиях учащихся</w:t>
      </w:r>
      <w:r>
        <w:rPr>
          <w:sz w:val="28"/>
          <w:szCs w:val="28"/>
        </w:rPr>
        <w:t>.</w:t>
      </w:r>
    </w:p>
    <w:p w:rsidR="00D3076B" w:rsidRDefault="00D3076B" w:rsidP="00701B0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Рефлексия – обязательный компонент освоения образовательных технологий, педагог обязан создавать такие условия, чтобы у ученика возникла необходимость осознавать и </w:t>
      </w:r>
      <w:proofErr w:type="spellStart"/>
      <w:r>
        <w:rPr>
          <w:sz w:val="28"/>
          <w:szCs w:val="28"/>
        </w:rPr>
        <w:t>промысливать</w:t>
      </w:r>
      <w:proofErr w:type="spellEnd"/>
      <w:r>
        <w:rPr>
          <w:sz w:val="28"/>
          <w:szCs w:val="28"/>
        </w:rPr>
        <w:t xml:space="preserve"> происходящее</w:t>
      </w:r>
      <w:r w:rsidR="0035245D">
        <w:rPr>
          <w:sz w:val="28"/>
          <w:szCs w:val="28"/>
        </w:rPr>
        <w:t>. У гимназии накоплен определенный опыт по формированию контрольно-оценочной самостоятельности</w:t>
      </w:r>
      <w:r w:rsidR="004F78D1">
        <w:rPr>
          <w:sz w:val="28"/>
          <w:szCs w:val="28"/>
        </w:rPr>
        <w:t xml:space="preserve"> школьников</w:t>
      </w:r>
      <w:r w:rsidR="000768A4">
        <w:rPr>
          <w:sz w:val="28"/>
          <w:szCs w:val="28"/>
        </w:rPr>
        <w:t>, который используется в основной школе.</w:t>
      </w:r>
    </w:p>
    <w:p w:rsidR="001810B3" w:rsidRPr="00C53E02" w:rsidRDefault="001810B3" w:rsidP="00701B0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aps/>
          <w:kern w:val="24"/>
          <w:sz w:val="28"/>
          <w:szCs w:val="28"/>
        </w:rPr>
      </w:pPr>
      <w:r w:rsidRPr="00C53E02">
        <w:rPr>
          <w:rFonts w:eastAsia="Calibri"/>
          <w:b/>
          <w:bCs/>
          <w:caps/>
          <w:kern w:val="24"/>
          <w:sz w:val="28"/>
          <w:szCs w:val="28"/>
        </w:rPr>
        <w:t>Структуризация форм развития контрольно-оценочной самостоятельности учащихся</w:t>
      </w:r>
    </w:p>
    <w:p w:rsidR="001810B3" w:rsidRPr="001810B3" w:rsidRDefault="001810B3" w:rsidP="001810B3">
      <w:pPr>
        <w:spacing w:before="106" w:line="360" w:lineRule="auto"/>
        <w:jc w:val="both"/>
        <w:rPr>
          <w:sz w:val="28"/>
          <w:szCs w:val="28"/>
        </w:rPr>
      </w:pPr>
      <w:r w:rsidRPr="001810B3">
        <w:rPr>
          <w:rFonts w:eastAsia="Calibri"/>
          <w:b/>
          <w:bCs/>
          <w:i/>
          <w:iCs/>
          <w:spacing w:val="-8"/>
          <w:kern w:val="24"/>
          <w:sz w:val="28"/>
          <w:szCs w:val="28"/>
        </w:rPr>
        <w:t xml:space="preserve">По количеству участников: </w:t>
      </w:r>
      <w:r w:rsidRPr="001810B3">
        <w:rPr>
          <w:rFonts w:eastAsia="Calibri"/>
          <w:spacing w:val="-8"/>
          <w:kern w:val="24"/>
          <w:sz w:val="28"/>
          <w:szCs w:val="28"/>
        </w:rPr>
        <w:t xml:space="preserve">самопроверка, </w:t>
      </w:r>
      <w:proofErr w:type="spellStart"/>
      <w:r w:rsidRPr="001810B3">
        <w:rPr>
          <w:rFonts w:eastAsia="Calibri"/>
          <w:spacing w:val="-8"/>
          <w:kern w:val="24"/>
          <w:sz w:val="28"/>
          <w:szCs w:val="28"/>
        </w:rPr>
        <w:t>самооценка;взаимопроверка</w:t>
      </w:r>
      <w:proofErr w:type="spellEnd"/>
      <w:r w:rsidRPr="001810B3">
        <w:rPr>
          <w:rFonts w:eastAsia="Calibri"/>
          <w:spacing w:val="-8"/>
          <w:kern w:val="24"/>
          <w:sz w:val="28"/>
          <w:szCs w:val="28"/>
        </w:rPr>
        <w:t xml:space="preserve">, </w:t>
      </w:r>
      <w:proofErr w:type="spellStart"/>
      <w:r w:rsidRPr="001810B3">
        <w:rPr>
          <w:rFonts w:eastAsia="Calibri"/>
          <w:spacing w:val="-8"/>
          <w:kern w:val="24"/>
          <w:sz w:val="28"/>
          <w:szCs w:val="28"/>
        </w:rPr>
        <w:t>взаимооценка;комплексная</w:t>
      </w:r>
      <w:proofErr w:type="spellEnd"/>
      <w:r w:rsidRPr="001810B3">
        <w:rPr>
          <w:rFonts w:eastAsia="Calibri"/>
          <w:spacing w:val="-8"/>
          <w:kern w:val="24"/>
          <w:sz w:val="28"/>
          <w:szCs w:val="28"/>
        </w:rPr>
        <w:t xml:space="preserve"> самопроверка взаимопроверка, комплексная самооценка и </w:t>
      </w:r>
      <w:proofErr w:type="spellStart"/>
      <w:r w:rsidRPr="001810B3">
        <w:rPr>
          <w:rFonts w:eastAsia="Calibri"/>
          <w:spacing w:val="-8"/>
          <w:kern w:val="24"/>
          <w:sz w:val="28"/>
          <w:szCs w:val="28"/>
        </w:rPr>
        <w:t>взаимооценка</w:t>
      </w:r>
      <w:proofErr w:type="spellEnd"/>
      <w:r w:rsidRPr="001810B3">
        <w:rPr>
          <w:rFonts w:eastAsia="Calibri"/>
          <w:spacing w:val="-8"/>
          <w:kern w:val="24"/>
          <w:sz w:val="28"/>
          <w:szCs w:val="28"/>
        </w:rPr>
        <w:t>.</w:t>
      </w:r>
    </w:p>
    <w:p w:rsidR="001810B3" w:rsidRPr="001810B3" w:rsidRDefault="001810B3" w:rsidP="001810B3">
      <w:pPr>
        <w:spacing w:before="106" w:line="360" w:lineRule="auto"/>
        <w:jc w:val="both"/>
        <w:rPr>
          <w:sz w:val="28"/>
          <w:szCs w:val="28"/>
        </w:rPr>
      </w:pPr>
      <w:r w:rsidRPr="001810B3">
        <w:rPr>
          <w:rFonts w:eastAsia="Calibri"/>
          <w:b/>
          <w:bCs/>
          <w:i/>
          <w:iCs/>
          <w:spacing w:val="-8"/>
          <w:kern w:val="24"/>
          <w:sz w:val="28"/>
          <w:szCs w:val="28"/>
        </w:rPr>
        <w:t xml:space="preserve">По месту проведения: </w:t>
      </w:r>
      <w:r w:rsidRPr="001810B3">
        <w:rPr>
          <w:rFonts w:eastAsia="Calibri"/>
          <w:spacing w:val="-8"/>
          <w:kern w:val="24"/>
          <w:sz w:val="28"/>
          <w:szCs w:val="28"/>
        </w:rPr>
        <w:t>самоконтроль в классе</w:t>
      </w:r>
      <w:r w:rsidRPr="001810B3">
        <w:rPr>
          <w:rFonts w:eastAsia="Calibri"/>
          <w:i/>
          <w:iCs/>
          <w:spacing w:val="-8"/>
          <w:kern w:val="24"/>
          <w:sz w:val="28"/>
          <w:szCs w:val="28"/>
        </w:rPr>
        <w:t xml:space="preserve">, </w:t>
      </w:r>
      <w:r w:rsidRPr="001810B3">
        <w:rPr>
          <w:rFonts w:eastAsia="Calibri"/>
          <w:spacing w:val="-8"/>
          <w:kern w:val="24"/>
          <w:sz w:val="28"/>
          <w:szCs w:val="28"/>
        </w:rPr>
        <w:t>самоконтроль дома.</w:t>
      </w:r>
    </w:p>
    <w:p w:rsidR="001810B3" w:rsidRDefault="001810B3" w:rsidP="001810B3">
      <w:pPr>
        <w:spacing w:before="106" w:line="360" w:lineRule="auto"/>
        <w:jc w:val="both"/>
        <w:rPr>
          <w:rFonts w:eastAsia="Calibri"/>
          <w:spacing w:val="-8"/>
          <w:kern w:val="24"/>
          <w:sz w:val="28"/>
          <w:szCs w:val="28"/>
        </w:rPr>
      </w:pPr>
      <w:r w:rsidRPr="001810B3">
        <w:rPr>
          <w:rFonts w:eastAsia="Calibri"/>
          <w:b/>
          <w:bCs/>
          <w:i/>
          <w:iCs/>
          <w:spacing w:val="-8"/>
          <w:kern w:val="24"/>
          <w:sz w:val="28"/>
          <w:szCs w:val="28"/>
        </w:rPr>
        <w:t xml:space="preserve">По способу проведения: </w:t>
      </w:r>
      <w:r w:rsidRPr="001810B3">
        <w:rPr>
          <w:rFonts w:eastAsia="Calibri"/>
          <w:spacing w:val="-8"/>
          <w:kern w:val="24"/>
          <w:sz w:val="28"/>
          <w:szCs w:val="28"/>
        </w:rPr>
        <w:t>устная самопроверка, взаимопроверка; письменная самопроверка, взаимопроверка.</w:t>
      </w:r>
    </w:p>
    <w:p w:rsidR="001810B3" w:rsidRPr="001810B3" w:rsidRDefault="001810B3" w:rsidP="001810B3">
      <w:pPr>
        <w:spacing w:before="115"/>
        <w:jc w:val="both"/>
        <w:rPr>
          <w:sz w:val="28"/>
          <w:szCs w:val="28"/>
        </w:rPr>
      </w:pPr>
      <w:r w:rsidRPr="001810B3">
        <w:rPr>
          <w:rFonts w:eastAsia="Calibri"/>
          <w:b/>
          <w:bCs/>
          <w:iCs/>
          <w:spacing w:val="-8"/>
          <w:kern w:val="24"/>
          <w:sz w:val="28"/>
          <w:szCs w:val="28"/>
        </w:rPr>
        <w:t xml:space="preserve">По времени проведения </w:t>
      </w:r>
      <w:r w:rsidRPr="001810B3">
        <w:rPr>
          <w:rFonts w:eastAsia="Calibri"/>
          <w:spacing w:val="-8"/>
          <w:kern w:val="24"/>
          <w:sz w:val="28"/>
          <w:szCs w:val="28"/>
        </w:rPr>
        <w:t xml:space="preserve">(виды контроля): </w:t>
      </w:r>
      <w:r w:rsidRPr="001810B3">
        <w:rPr>
          <w:rFonts w:eastAsia="Calibri"/>
          <w:iCs/>
          <w:spacing w:val="-8"/>
          <w:kern w:val="24"/>
          <w:sz w:val="28"/>
          <w:szCs w:val="28"/>
        </w:rPr>
        <w:t>предварительный</w:t>
      </w:r>
      <w:r w:rsidRPr="001810B3">
        <w:rPr>
          <w:rFonts w:eastAsia="Calibri"/>
          <w:spacing w:val="-8"/>
          <w:kern w:val="24"/>
          <w:sz w:val="28"/>
          <w:szCs w:val="28"/>
        </w:rPr>
        <w:t>(входной) самоконтроль и взаимоконтроль</w:t>
      </w:r>
      <w:r w:rsidRPr="001810B3">
        <w:rPr>
          <w:rFonts w:eastAsia="Calibri"/>
          <w:iCs/>
          <w:spacing w:val="-8"/>
          <w:kern w:val="24"/>
          <w:sz w:val="28"/>
          <w:szCs w:val="28"/>
        </w:rPr>
        <w:t xml:space="preserve">; </w:t>
      </w:r>
    </w:p>
    <w:p w:rsidR="001810B3" w:rsidRPr="001810B3" w:rsidRDefault="001810B3" w:rsidP="001810B3">
      <w:pPr>
        <w:spacing w:before="115"/>
        <w:jc w:val="both"/>
        <w:rPr>
          <w:sz w:val="28"/>
          <w:szCs w:val="28"/>
        </w:rPr>
      </w:pPr>
      <w:r w:rsidRPr="001810B3">
        <w:rPr>
          <w:rFonts w:eastAsia="Calibri"/>
          <w:iCs/>
          <w:spacing w:val="-8"/>
          <w:kern w:val="24"/>
          <w:sz w:val="28"/>
          <w:szCs w:val="28"/>
        </w:rPr>
        <w:t xml:space="preserve">текущий </w:t>
      </w:r>
      <w:r w:rsidRPr="001810B3">
        <w:rPr>
          <w:rFonts w:eastAsia="Calibri"/>
          <w:spacing w:val="-8"/>
          <w:kern w:val="24"/>
          <w:sz w:val="28"/>
          <w:szCs w:val="28"/>
        </w:rPr>
        <w:t xml:space="preserve">самоконтроль и взаимоконтроль; </w:t>
      </w:r>
    </w:p>
    <w:p w:rsidR="001810B3" w:rsidRPr="001810B3" w:rsidRDefault="001810B3" w:rsidP="001810B3">
      <w:pPr>
        <w:spacing w:before="115"/>
        <w:jc w:val="both"/>
        <w:rPr>
          <w:sz w:val="28"/>
          <w:szCs w:val="28"/>
        </w:rPr>
      </w:pPr>
      <w:r w:rsidRPr="001810B3">
        <w:rPr>
          <w:rFonts w:eastAsia="Calibri"/>
          <w:iCs/>
          <w:spacing w:val="-8"/>
          <w:kern w:val="24"/>
          <w:sz w:val="28"/>
          <w:szCs w:val="28"/>
        </w:rPr>
        <w:t xml:space="preserve">рубежный </w:t>
      </w:r>
      <w:r w:rsidRPr="001810B3">
        <w:rPr>
          <w:rFonts w:eastAsia="Calibri"/>
          <w:spacing w:val="-8"/>
          <w:kern w:val="24"/>
          <w:sz w:val="28"/>
          <w:szCs w:val="28"/>
        </w:rPr>
        <w:t xml:space="preserve">(периодический) самоконтроль и взаимоконтроль; </w:t>
      </w:r>
    </w:p>
    <w:p w:rsidR="001810B3" w:rsidRPr="001810B3" w:rsidRDefault="001810B3" w:rsidP="001810B3">
      <w:pPr>
        <w:spacing w:before="115"/>
        <w:jc w:val="both"/>
        <w:rPr>
          <w:sz w:val="28"/>
          <w:szCs w:val="28"/>
        </w:rPr>
      </w:pPr>
      <w:r w:rsidRPr="001810B3">
        <w:rPr>
          <w:rFonts w:eastAsia="Calibri"/>
          <w:iCs/>
          <w:spacing w:val="-8"/>
          <w:kern w:val="24"/>
          <w:sz w:val="28"/>
          <w:szCs w:val="28"/>
        </w:rPr>
        <w:t>итоговый</w:t>
      </w:r>
      <w:r w:rsidRPr="001810B3">
        <w:rPr>
          <w:rFonts w:eastAsia="Calibri"/>
          <w:spacing w:val="-8"/>
          <w:kern w:val="24"/>
          <w:sz w:val="28"/>
          <w:szCs w:val="28"/>
        </w:rPr>
        <w:t>самоконтроль и взаимоконтроль.</w:t>
      </w:r>
    </w:p>
    <w:p w:rsidR="004F78D1" w:rsidRDefault="004F78D1" w:rsidP="001810B3">
      <w:pPr>
        <w:spacing w:before="106" w:line="360" w:lineRule="auto"/>
        <w:jc w:val="both"/>
        <w:rPr>
          <w:rFonts w:eastAsia="Calibri"/>
          <w:b/>
          <w:bCs/>
          <w:caps/>
          <w:kern w:val="24"/>
          <w:sz w:val="22"/>
          <w:szCs w:val="22"/>
        </w:rPr>
      </w:pPr>
    </w:p>
    <w:p w:rsidR="001810B3" w:rsidRPr="003A0CA2" w:rsidRDefault="001810B3" w:rsidP="001810B3">
      <w:pPr>
        <w:spacing w:before="106" w:line="360" w:lineRule="auto"/>
        <w:jc w:val="both"/>
        <w:rPr>
          <w:rFonts w:eastAsia="Calibri"/>
          <w:b/>
          <w:bCs/>
          <w:caps/>
          <w:kern w:val="24"/>
          <w:sz w:val="22"/>
          <w:szCs w:val="22"/>
        </w:rPr>
      </w:pPr>
      <w:r w:rsidRPr="003A0CA2">
        <w:rPr>
          <w:rFonts w:eastAsia="Calibri"/>
          <w:b/>
          <w:bCs/>
          <w:caps/>
          <w:kern w:val="24"/>
          <w:sz w:val="22"/>
          <w:szCs w:val="22"/>
        </w:rPr>
        <w:t>Структуризация методов развития контрольно-оценочной самостоятельности учащихся</w:t>
      </w:r>
    </w:p>
    <w:p w:rsidR="00C53E02" w:rsidRPr="00C53E02" w:rsidRDefault="00C53E02" w:rsidP="00C53E02">
      <w:pPr>
        <w:spacing w:before="91"/>
        <w:jc w:val="both"/>
        <w:rPr>
          <w:sz w:val="28"/>
          <w:szCs w:val="28"/>
        </w:rPr>
      </w:pPr>
      <w:proofErr w:type="spellStart"/>
      <w:r w:rsidRPr="00C53E02">
        <w:rPr>
          <w:rFonts w:eastAsia="Calibri"/>
          <w:b/>
          <w:bCs/>
          <w:iCs/>
          <w:spacing w:val="-8"/>
          <w:kern w:val="24"/>
          <w:sz w:val="28"/>
          <w:szCs w:val="28"/>
        </w:rPr>
        <w:t>Критериальный</w:t>
      </w:r>
      <w:proofErr w:type="spellEnd"/>
      <w:r w:rsidRPr="00C53E02">
        <w:rPr>
          <w:rFonts w:eastAsia="Calibri"/>
          <w:iCs/>
          <w:spacing w:val="-8"/>
          <w:kern w:val="24"/>
          <w:sz w:val="28"/>
          <w:szCs w:val="28"/>
        </w:rPr>
        <w:t xml:space="preserve"> метод </w:t>
      </w:r>
      <w:r w:rsidRPr="00C53E02">
        <w:rPr>
          <w:rFonts w:eastAsia="Calibri"/>
          <w:spacing w:val="-8"/>
          <w:kern w:val="24"/>
          <w:sz w:val="28"/>
          <w:szCs w:val="28"/>
        </w:rPr>
        <w:t xml:space="preserve">(введение критериев для </w:t>
      </w:r>
      <w:proofErr w:type="spellStart"/>
      <w:r w:rsidRPr="00C53E02">
        <w:rPr>
          <w:rFonts w:eastAsia="Calibri"/>
          <w:spacing w:val="-8"/>
          <w:kern w:val="24"/>
          <w:sz w:val="28"/>
          <w:szCs w:val="28"/>
        </w:rPr>
        <w:t>самооценивания</w:t>
      </w:r>
      <w:proofErr w:type="spellEnd"/>
      <w:r w:rsidRPr="00C53E02">
        <w:rPr>
          <w:rFonts w:eastAsia="Calibri"/>
          <w:spacing w:val="-8"/>
          <w:kern w:val="24"/>
          <w:sz w:val="28"/>
          <w:szCs w:val="28"/>
        </w:rPr>
        <w:t xml:space="preserve"> и </w:t>
      </w:r>
      <w:proofErr w:type="spellStart"/>
      <w:r w:rsidRPr="00C53E02">
        <w:rPr>
          <w:rFonts w:eastAsia="Calibri"/>
          <w:spacing w:val="-8"/>
          <w:kern w:val="24"/>
          <w:sz w:val="28"/>
          <w:szCs w:val="28"/>
        </w:rPr>
        <w:t>взаимооценивания</w:t>
      </w:r>
      <w:proofErr w:type="spellEnd"/>
      <w:r w:rsidRPr="00C53E02">
        <w:rPr>
          <w:rFonts w:eastAsia="Calibri"/>
          <w:spacing w:val="-8"/>
          <w:kern w:val="24"/>
          <w:sz w:val="28"/>
          <w:szCs w:val="28"/>
        </w:rPr>
        <w:t xml:space="preserve"> работ учащихся)</w:t>
      </w:r>
    </w:p>
    <w:p w:rsidR="00C53E02" w:rsidRPr="00C53E02" w:rsidRDefault="00C53E02" w:rsidP="00C53E02">
      <w:pPr>
        <w:spacing w:before="91"/>
        <w:jc w:val="both"/>
        <w:rPr>
          <w:sz w:val="28"/>
          <w:szCs w:val="28"/>
        </w:rPr>
      </w:pPr>
      <w:r w:rsidRPr="00C53E02">
        <w:rPr>
          <w:rFonts w:eastAsia="Calibri"/>
          <w:iCs/>
          <w:spacing w:val="-8"/>
          <w:kern w:val="24"/>
          <w:sz w:val="28"/>
          <w:szCs w:val="28"/>
        </w:rPr>
        <w:t>Приёмы</w:t>
      </w:r>
      <w:r w:rsidRPr="00C53E02">
        <w:rPr>
          <w:rFonts w:eastAsia="Calibri"/>
          <w:spacing w:val="-8"/>
          <w:kern w:val="24"/>
          <w:sz w:val="28"/>
          <w:szCs w:val="28"/>
        </w:rPr>
        <w:t>:</w:t>
      </w:r>
    </w:p>
    <w:p w:rsidR="00C53E02" w:rsidRPr="00C53E02" w:rsidRDefault="00C53E02" w:rsidP="00C53E02">
      <w:pPr>
        <w:spacing w:before="91"/>
        <w:jc w:val="both"/>
        <w:rPr>
          <w:sz w:val="28"/>
          <w:szCs w:val="28"/>
        </w:rPr>
      </w:pPr>
      <w:r w:rsidRPr="00C53E02">
        <w:rPr>
          <w:rFonts w:eastAsia="Calibri"/>
          <w:spacing w:val="-8"/>
          <w:kern w:val="24"/>
          <w:sz w:val="28"/>
          <w:szCs w:val="28"/>
        </w:rPr>
        <w:t xml:space="preserve">– Введение </w:t>
      </w:r>
      <w:proofErr w:type="spellStart"/>
      <w:r w:rsidRPr="00C53E02">
        <w:rPr>
          <w:rFonts w:eastAsia="Calibri"/>
          <w:spacing w:val="-8"/>
          <w:kern w:val="24"/>
          <w:sz w:val="28"/>
          <w:szCs w:val="28"/>
        </w:rPr>
        <w:t>критериальных</w:t>
      </w:r>
      <w:proofErr w:type="spellEnd"/>
      <w:r w:rsidRPr="00C53E02">
        <w:rPr>
          <w:rFonts w:eastAsia="Calibri"/>
          <w:spacing w:val="-8"/>
          <w:kern w:val="24"/>
          <w:sz w:val="28"/>
          <w:szCs w:val="28"/>
        </w:rPr>
        <w:t xml:space="preserve"> шкал для оценивания – «волшебные линеечки»;</w:t>
      </w:r>
    </w:p>
    <w:p w:rsidR="00C53E02" w:rsidRDefault="00C53E02" w:rsidP="00C53E02">
      <w:pPr>
        <w:spacing w:before="91"/>
        <w:jc w:val="both"/>
        <w:rPr>
          <w:rFonts w:eastAsia="Calibri"/>
          <w:spacing w:val="-8"/>
          <w:kern w:val="24"/>
          <w:sz w:val="28"/>
          <w:szCs w:val="28"/>
        </w:rPr>
      </w:pPr>
      <w:r w:rsidRPr="00C53E02">
        <w:rPr>
          <w:rFonts w:eastAsia="Calibri"/>
          <w:spacing w:val="-8"/>
          <w:kern w:val="24"/>
          <w:sz w:val="28"/>
          <w:szCs w:val="28"/>
        </w:rPr>
        <w:t>– Введение перечня критериев для оценки «зачтено» в оце</w:t>
      </w:r>
      <w:r>
        <w:rPr>
          <w:rFonts w:eastAsia="Calibri"/>
          <w:spacing w:val="-8"/>
          <w:kern w:val="24"/>
          <w:sz w:val="28"/>
          <w:szCs w:val="28"/>
        </w:rPr>
        <w:t>ночных листах предметных умений</w:t>
      </w:r>
    </w:p>
    <w:p w:rsidR="00C53E02" w:rsidRDefault="00C53E02" w:rsidP="00C53E02">
      <w:pPr>
        <w:spacing w:before="91"/>
        <w:jc w:val="both"/>
        <w:rPr>
          <w:rFonts w:eastAsia="Calibri"/>
          <w:spacing w:val="-8"/>
          <w:kern w:val="24"/>
          <w:sz w:val="28"/>
          <w:szCs w:val="28"/>
        </w:rPr>
      </w:pPr>
      <w:r w:rsidRPr="00C53E02">
        <w:rPr>
          <w:rFonts w:eastAsia="Calibri"/>
          <w:b/>
          <w:bCs/>
          <w:iCs/>
          <w:spacing w:val="-8"/>
          <w:kern w:val="24"/>
          <w:sz w:val="28"/>
          <w:szCs w:val="28"/>
        </w:rPr>
        <w:t>Алгоритмический метод</w:t>
      </w:r>
      <w:r w:rsidRPr="00C53E02">
        <w:rPr>
          <w:rFonts w:eastAsia="Calibri"/>
          <w:spacing w:val="-8"/>
          <w:kern w:val="24"/>
          <w:sz w:val="28"/>
          <w:szCs w:val="28"/>
        </w:rPr>
        <w:t xml:space="preserve"> (пошаговый контроль; контроль по предложенной схеме, алгоритму; контроль по предложенному или самостоятельно составленному плану)</w:t>
      </w:r>
    </w:p>
    <w:p w:rsidR="00C53E02" w:rsidRPr="00C53E02" w:rsidRDefault="00C53E02" w:rsidP="00C53E02">
      <w:pPr>
        <w:pStyle w:val="a4"/>
        <w:spacing w:before="77" w:beforeAutospacing="0" w:after="0" w:afterAutospacing="0"/>
        <w:jc w:val="both"/>
        <w:rPr>
          <w:sz w:val="28"/>
          <w:szCs w:val="28"/>
        </w:rPr>
      </w:pPr>
      <w:r w:rsidRPr="00C53E02">
        <w:rPr>
          <w:rFonts w:eastAsia="Calibri"/>
          <w:iCs/>
          <w:spacing w:val="-8"/>
          <w:kern w:val="24"/>
          <w:sz w:val="28"/>
          <w:szCs w:val="28"/>
        </w:rPr>
        <w:t xml:space="preserve">Приёмы: </w:t>
      </w:r>
    </w:p>
    <w:p w:rsidR="00C53E02" w:rsidRDefault="00C53E02" w:rsidP="00C53E02">
      <w:pPr>
        <w:pStyle w:val="a4"/>
        <w:spacing w:before="77" w:beforeAutospacing="0" w:after="0" w:afterAutospacing="0"/>
        <w:jc w:val="both"/>
        <w:rPr>
          <w:rFonts w:eastAsia="Calibri"/>
          <w:spacing w:val="-8"/>
          <w:kern w:val="24"/>
          <w:sz w:val="28"/>
          <w:szCs w:val="28"/>
        </w:rPr>
      </w:pPr>
      <w:r w:rsidRPr="00C53E02">
        <w:rPr>
          <w:rFonts w:eastAsia="Calibri"/>
          <w:spacing w:val="-8"/>
          <w:kern w:val="24"/>
          <w:sz w:val="28"/>
          <w:szCs w:val="28"/>
        </w:rPr>
        <w:t xml:space="preserve">– Применение </w:t>
      </w:r>
      <w:r w:rsidRPr="00C53E02">
        <w:rPr>
          <w:rFonts w:eastAsia="Calibri"/>
          <w:iCs/>
          <w:spacing w:val="-8"/>
          <w:kern w:val="24"/>
          <w:sz w:val="28"/>
          <w:szCs w:val="28"/>
        </w:rPr>
        <w:t>алгоритмов пошагового контроля</w:t>
      </w:r>
      <w:r w:rsidRPr="00C53E02">
        <w:rPr>
          <w:rFonts w:eastAsia="Calibri"/>
          <w:spacing w:val="-8"/>
          <w:kern w:val="24"/>
          <w:sz w:val="28"/>
          <w:szCs w:val="28"/>
        </w:rPr>
        <w:t xml:space="preserve"> при выполнении заданий по различным учебным предметам.</w:t>
      </w:r>
    </w:p>
    <w:p w:rsidR="00703581" w:rsidRDefault="00703581" w:rsidP="00703581">
      <w:pPr>
        <w:pStyle w:val="a4"/>
        <w:spacing w:before="77" w:beforeAutospacing="0" w:after="0" w:afterAutospacing="0"/>
        <w:jc w:val="both"/>
        <w:rPr>
          <w:rFonts w:eastAsia="Calibri"/>
          <w:spacing w:val="-8"/>
          <w:kern w:val="24"/>
          <w:sz w:val="28"/>
          <w:szCs w:val="28"/>
        </w:rPr>
      </w:pPr>
      <w:r w:rsidRPr="00703581">
        <w:rPr>
          <w:rFonts w:eastAsia="Calibri"/>
          <w:spacing w:val="-8"/>
          <w:kern w:val="24"/>
          <w:sz w:val="28"/>
          <w:szCs w:val="28"/>
        </w:rPr>
        <w:lastRenderedPageBreak/>
        <w:t>– Приём технологии развития критического мышления: «</w:t>
      </w:r>
      <w:proofErr w:type="spellStart"/>
      <w:r w:rsidRPr="00703581">
        <w:rPr>
          <w:rFonts w:eastAsia="Calibri"/>
          <w:spacing w:val="-8"/>
          <w:kern w:val="24"/>
          <w:sz w:val="28"/>
          <w:szCs w:val="28"/>
        </w:rPr>
        <w:t>Инсерт</w:t>
      </w:r>
      <w:proofErr w:type="spellEnd"/>
      <w:r w:rsidRPr="00703581">
        <w:rPr>
          <w:rFonts w:eastAsia="Calibri"/>
          <w:spacing w:val="-8"/>
          <w:kern w:val="24"/>
          <w:sz w:val="28"/>
          <w:szCs w:val="28"/>
        </w:rPr>
        <w:t>».</w:t>
      </w:r>
    </w:p>
    <w:p w:rsidR="00703581" w:rsidRDefault="00703581" w:rsidP="002072AE">
      <w:pPr>
        <w:pStyle w:val="a4"/>
        <w:spacing w:before="77" w:beforeAutospacing="0" w:after="0" w:afterAutospacing="0"/>
        <w:jc w:val="both"/>
        <w:rPr>
          <w:rFonts w:eastAsia="Calibri"/>
          <w:spacing w:val="-8"/>
          <w:kern w:val="24"/>
          <w:sz w:val="28"/>
          <w:szCs w:val="28"/>
        </w:rPr>
      </w:pPr>
      <w:r w:rsidRPr="002072AE">
        <w:rPr>
          <w:rFonts w:eastAsia="Calibri"/>
          <w:iCs/>
          <w:spacing w:val="-8"/>
          <w:kern w:val="24"/>
          <w:sz w:val="28"/>
          <w:szCs w:val="28"/>
        </w:rPr>
        <w:t>Приёмы рефлексии</w:t>
      </w:r>
      <w:r w:rsidRPr="002072AE">
        <w:rPr>
          <w:rFonts w:eastAsia="Calibri"/>
          <w:spacing w:val="-8"/>
          <w:kern w:val="24"/>
          <w:sz w:val="28"/>
          <w:szCs w:val="28"/>
        </w:rPr>
        <w:t xml:space="preserve"> по технологии развития критического мышления: приёмы «Таблица «ПИМ», «Таблица «ЗХУ</w:t>
      </w:r>
      <w:proofErr w:type="gramStart"/>
      <w:r w:rsidRPr="002072AE">
        <w:rPr>
          <w:rFonts w:eastAsia="Calibri"/>
          <w:spacing w:val="-8"/>
          <w:kern w:val="24"/>
          <w:sz w:val="28"/>
          <w:szCs w:val="28"/>
        </w:rPr>
        <w:t>»..</w:t>
      </w:r>
      <w:proofErr w:type="gramEnd"/>
    </w:p>
    <w:p w:rsidR="002D678B" w:rsidRPr="002072AE" w:rsidRDefault="002D678B" w:rsidP="002072AE">
      <w:pPr>
        <w:pStyle w:val="a4"/>
        <w:spacing w:before="77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pacing w:val="-8"/>
          <w:kern w:val="24"/>
          <w:sz w:val="28"/>
          <w:szCs w:val="28"/>
        </w:rPr>
        <w:t>Анкета по применению терминологических представлений учащихся</w:t>
      </w:r>
    </w:p>
    <w:p w:rsidR="00C53E02" w:rsidRPr="001810B3" w:rsidRDefault="003A0CA2" w:rsidP="001810B3">
      <w:pPr>
        <w:spacing w:before="106" w:line="360" w:lineRule="auto"/>
        <w:jc w:val="both"/>
        <w:rPr>
          <w:b/>
          <w:sz w:val="22"/>
          <w:szCs w:val="22"/>
        </w:rPr>
      </w:pPr>
      <w:r w:rsidRPr="003A0CA2">
        <w:rPr>
          <w:rFonts w:eastAsiaTheme="majorEastAsia"/>
          <w:b/>
          <w:caps/>
          <w:kern w:val="24"/>
          <w:position w:val="1"/>
          <w:sz w:val="22"/>
          <w:szCs w:val="22"/>
        </w:rPr>
        <w:lastRenderedPageBreak/>
        <w:br/>
      </w:r>
      <w:r w:rsidRPr="003A0CA2">
        <w:rPr>
          <w:rFonts w:asciiTheme="majorHAnsi" w:eastAsiaTheme="majorEastAsia" w:hAnsi="Arial" w:cstheme="majorBidi"/>
          <w:b/>
          <w:i/>
          <w:iCs/>
          <w:caps/>
          <w:kern w:val="24"/>
          <w:position w:val="1"/>
          <w:sz w:val="22"/>
          <w:szCs w:val="22"/>
        </w:rPr>
        <w:t> </w:t>
      </w:r>
      <w:r w:rsidR="002D678B">
        <w:rPr>
          <w:noProof/>
        </w:rPr>
        <w:drawing>
          <wp:inline distT="0" distB="0" distL="0" distR="0">
            <wp:extent cx="4104396" cy="8315325"/>
            <wp:effectExtent l="0" t="0" r="0" b="0"/>
            <wp:docPr id="1126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455" cy="831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810B3" w:rsidRPr="001810B3" w:rsidRDefault="001810B3" w:rsidP="00701B0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77B9A" w:rsidRDefault="00577B9A" w:rsidP="00701B0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0005D" w:rsidRDefault="0010005D" w:rsidP="00577B9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еще, ни одна технология, даже самая успешная, не может считаться таковой, если она ухудшает нравственное и физическое здоровье ребенка.</w:t>
      </w:r>
    </w:p>
    <w:p w:rsidR="0010005D" w:rsidRDefault="0010005D" w:rsidP="00701B0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поэтому учителя гимназии вновь за работой над </w:t>
      </w:r>
      <w:proofErr w:type="spellStart"/>
      <w:r>
        <w:rPr>
          <w:sz w:val="28"/>
          <w:szCs w:val="28"/>
        </w:rPr>
        <w:t>валеологическим</w:t>
      </w:r>
      <w:proofErr w:type="spellEnd"/>
      <w:r>
        <w:rPr>
          <w:sz w:val="28"/>
          <w:szCs w:val="28"/>
        </w:rPr>
        <w:t xml:space="preserve"> подходом к уроку.</w:t>
      </w:r>
      <w:r w:rsidR="00F3320D">
        <w:rPr>
          <w:sz w:val="28"/>
          <w:szCs w:val="28"/>
        </w:rPr>
        <w:t xml:space="preserve"> Такой подход предусматривает:</w:t>
      </w:r>
    </w:p>
    <w:p w:rsidR="00F3320D" w:rsidRDefault="00F3320D" w:rsidP="00701B0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Валеологическое</w:t>
      </w:r>
      <w:proofErr w:type="spellEnd"/>
      <w:r>
        <w:rPr>
          <w:sz w:val="28"/>
          <w:szCs w:val="28"/>
        </w:rPr>
        <w:t xml:space="preserve"> расписание учебных занятий (дыхание дня</w:t>
      </w:r>
      <w:r w:rsidR="00BB595A">
        <w:rPr>
          <w:sz w:val="28"/>
          <w:szCs w:val="28"/>
        </w:rPr>
        <w:t xml:space="preserve"> и дыхание недели</w:t>
      </w:r>
      <w:r>
        <w:rPr>
          <w:sz w:val="28"/>
          <w:szCs w:val="28"/>
        </w:rPr>
        <w:t>)</w:t>
      </w:r>
    </w:p>
    <w:p w:rsidR="00F3320D" w:rsidRDefault="00F3320D" w:rsidP="00701B0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Физиологически грамотное построение урока</w:t>
      </w:r>
    </w:p>
    <w:p w:rsidR="00F3320D" w:rsidRDefault="00F3320D" w:rsidP="00701B0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активных методов обучения</w:t>
      </w:r>
    </w:p>
    <w:p w:rsidR="00F3320D" w:rsidRDefault="00F3320D" w:rsidP="00701B0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Двигательн</w:t>
      </w:r>
      <w:r w:rsidR="00BB595A">
        <w:rPr>
          <w:sz w:val="28"/>
          <w:szCs w:val="28"/>
        </w:rPr>
        <w:t>ую</w:t>
      </w:r>
      <w:r>
        <w:rPr>
          <w:sz w:val="28"/>
          <w:szCs w:val="28"/>
        </w:rPr>
        <w:t xml:space="preserve"> активность детей во время урока</w:t>
      </w:r>
    </w:p>
    <w:p w:rsidR="00F3320D" w:rsidRDefault="00F3320D" w:rsidP="00701B0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Двигательные дидактические игры</w:t>
      </w:r>
    </w:p>
    <w:p w:rsidR="00F3320D" w:rsidRDefault="00F3320D" w:rsidP="00701B0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благоприятной психологической атмосферы в классе</w:t>
      </w:r>
    </w:p>
    <w:p w:rsidR="00F3320D" w:rsidRDefault="00F3320D" w:rsidP="00701B0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Перемещение детей в пространстве класса</w:t>
      </w:r>
    </w:p>
    <w:p w:rsidR="00F3320D" w:rsidRDefault="00F3320D" w:rsidP="00701B0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Рефлекси</w:t>
      </w:r>
      <w:r w:rsidR="00BB595A">
        <w:rPr>
          <w:sz w:val="28"/>
          <w:szCs w:val="28"/>
        </w:rPr>
        <w:t xml:space="preserve">ю </w:t>
      </w:r>
      <w:r>
        <w:rPr>
          <w:sz w:val="28"/>
          <w:szCs w:val="28"/>
        </w:rPr>
        <w:t>на любом этапе урока</w:t>
      </w:r>
    </w:p>
    <w:p w:rsidR="00153BFB" w:rsidRDefault="00153BFB" w:rsidP="00701B0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исследованием урока на базе гимназии будет продолжена в следующем учебном году. Предполагается выпустить методическое пособие, в котором будут представлены разработки современных уроков учителей гимназии.</w:t>
      </w:r>
    </w:p>
    <w:p w:rsidR="00153BFB" w:rsidRDefault="00153BFB" w:rsidP="00701B0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Победы учителей гимназии:</w:t>
      </w:r>
    </w:p>
    <w:p w:rsidR="00153BFB" w:rsidRDefault="00153BFB" w:rsidP="00701B0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Лесняк</w:t>
      </w:r>
      <w:proofErr w:type="spellEnd"/>
      <w:r>
        <w:rPr>
          <w:sz w:val="28"/>
          <w:szCs w:val="28"/>
        </w:rPr>
        <w:t xml:space="preserve"> И.А. заняла второе место в финале Всероссийского конкурса профессионального мастерства педагогов «Мой лучший урок» и стала лауреатом пятого Всероссийского конкурса профессионального мастерства</w:t>
      </w:r>
      <w:r w:rsidR="001D7C3E">
        <w:rPr>
          <w:sz w:val="28"/>
          <w:szCs w:val="28"/>
        </w:rPr>
        <w:t xml:space="preserve"> педагогов (номинация «К вершинам мастерства»)</w:t>
      </w:r>
    </w:p>
    <w:p w:rsidR="001D7C3E" w:rsidRDefault="001D7C3E" w:rsidP="00701B0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Соценко</w:t>
      </w:r>
      <w:proofErr w:type="spellEnd"/>
      <w:r>
        <w:rPr>
          <w:sz w:val="28"/>
          <w:szCs w:val="28"/>
        </w:rPr>
        <w:t xml:space="preserve"> Ю.В. статья «Инновационные методы преподавания в современной школе в условиях ФГОС»</w:t>
      </w:r>
    </w:p>
    <w:p w:rsidR="001D7C3E" w:rsidRPr="00701B0D" w:rsidRDefault="001D7C3E" w:rsidP="00701B0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Лукинова Н.И. получила грант конкурса «Учительские весны»</w:t>
      </w:r>
    </w:p>
    <w:p w:rsidR="00B16308" w:rsidRPr="00701B0D" w:rsidRDefault="00B16308" w:rsidP="005D6E70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sectPr w:rsidR="00B16308" w:rsidRPr="00701B0D" w:rsidSect="001C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0E7B"/>
    <w:multiLevelType w:val="hybridMultilevel"/>
    <w:tmpl w:val="4880AE0C"/>
    <w:lvl w:ilvl="0" w:tplc="8402E4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A481A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F8164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9676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3E7BC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4B0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64E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899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22CC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FB2A1E"/>
    <w:multiLevelType w:val="hybridMultilevel"/>
    <w:tmpl w:val="BE5684B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45307D25"/>
    <w:multiLevelType w:val="hybridMultilevel"/>
    <w:tmpl w:val="B5FC2420"/>
    <w:lvl w:ilvl="0" w:tplc="5ED44B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1ABD3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2DC9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06E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16C3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2E9A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C3FD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208E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69D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A5766"/>
    <w:multiLevelType w:val="hybridMultilevel"/>
    <w:tmpl w:val="368E6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4746DF"/>
    <w:multiLevelType w:val="hybridMultilevel"/>
    <w:tmpl w:val="14EE4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52019D"/>
    <w:multiLevelType w:val="hybridMultilevel"/>
    <w:tmpl w:val="4842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A142C"/>
    <w:multiLevelType w:val="hybridMultilevel"/>
    <w:tmpl w:val="1B365018"/>
    <w:lvl w:ilvl="0" w:tplc="FDFAED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5240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82F8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CC0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B2C6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0DA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D41A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5E09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D4EFF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1053BC"/>
    <w:multiLevelType w:val="hybridMultilevel"/>
    <w:tmpl w:val="47DACFE8"/>
    <w:lvl w:ilvl="0" w:tplc="B83C4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04C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01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6C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2D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40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60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BCF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60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0DB42B8"/>
    <w:multiLevelType w:val="hybridMultilevel"/>
    <w:tmpl w:val="B450F0AA"/>
    <w:lvl w:ilvl="0" w:tplc="63A2AF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FA85F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D665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ECF8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6BD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268A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EE6D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429E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C0AF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C00621"/>
    <w:multiLevelType w:val="hybridMultilevel"/>
    <w:tmpl w:val="B060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FCF"/>
    <w:rsid w:val="00032494"/>
    <w:rsid w:val="0004402B"/>
    <w:rsid w:val="000768A4"/>
    <w:rsid w:val="00077ADD"/>
    <w:rsid w:val="00081C84"/>
    <w:rsid w:val="000D4165"/>
    <w:rsid w:val="000D5730"/>
    <w:rsid w:val="0010005D"/>
    <w:rsid w:val="00136F65"/>
    <w:rsid w:val="00153BFB"/>
    <w:rsid w:val="001761F6"/>
    <w:rsid w:val="001810B3"/>
    <w:rsid w:val="001853BF"/>
    <w:rsid w:val="001C0892"/>
    <w:rsid w:val="001D7C3E"/>
    <w:rsid w:val="001F39AB"/>
    <w:rsid w:val="002072AE"/>
    <w:rsid w:val="00211053"/>
    <w:rsid w:val="00211D8C"/>
    <w:rsid w:val="0023772D"/>
    <w:rsid w:val="002A6943"/>
    <w:rsid w:val="002B6F81"/>
    <w:rsid w:val="002C1879"/>
    <w:rsid w:val="002D340C"/>
    <w:rsid w:val="002D678B"/>
    <w:rsid w:val="00322077"/>
    <w:rsid w:val="0035245D"/>
    <w:rsid w:val="003A0CA2"/>
    <w:rsid w:val="00443D11"/>
    <w:rsid w:val="00453A45"/>
    <w:rsid w:val="0046726C"/>
    <w:rsid w:val="00495322"/>
    <w:rsid w:val="004A1D39"/>
    <w:rsid w:val="004A5AA7"/>
    <w:rsid w:val="004D6848"/>
    <w:rsid w:val="004F78D1"/>
    <w:rsid w:val="00506AAC"/>
    <w:rsid w:val="00513C9A"/>
    <w:rsid w:val="005141D4"/>
    <w:rsid w:val="00522F9B"/>
    <w:rsid w:val="00524BDE"/>
    <w:rsid w:val="00577B9A"/>
    <w:rsid w:val="005A5359"/>
    <w:rsid w:val="005D3EB5"/>
    <w:rsid w:val="005D6E70"/>
    <w:rsid w:val="005E36A6"/>
    <w:rsid w:val="00653807"/>
    <w:rsid w:val="00697AEA"/>
    <w:rsid w:val="006D6F20"/>
    <w:rsid w:val="00701B0D"/>
    <w:rsid w:val="00703581"/>
    <w:rsid w:val="0070453C"/>
    <w:rsid w:val="00711997"/>
    <w:rsid w:val="0071398D"/>
    <w:rsid w:val="00713F13"/>
    <w:rsid w:val="00762617"/>
    <w:rsid w:val="007845F9"/>
    <w:rsid w:val="007C2A2E"/>
    <w:rsid w:val="007C35E4"/>
    <w:rsid w:val="008119AB"/>
    <w:rsid w:val="0081439B"/>
    <w:rsid w:val="00820A14"/>
    <w:rsid w:val="00825954"/>
    <w:rsid w:val="0083341B"/>
    <w:rsid w:val="00890AF5"/>
    <w:rsid w:val="00932CDC"/>
    <w:rsid w:val="009F08D0"/>
    <w:rsid w:val="00A24885"/>
    <w:rsid w:val="00A41571"/>
    <w:rsid w:val="00A50A2C"/>
    <w:rsid w:val="00A74875"/>
    <w:rsid w:val="00AF169E"/>
    <w:rsid w:val="00B16308"/>
    <w:rsid w:val="00B479C7"/>
    <w:rsid w:val="00B912B8"/>
    <w:rsid w:val="00BB595A"/>
    <w:rsid w:val="00BC129C"/>
    <w:rsid w:val="00BE6503"/>
    <w:rsid w:val="00BF69B3"/>
    <w:rsid w:val="00C016C9"/>
    <w:rsid w:val="00C45400"/>
    <w:rsid w:val="00C46672"/>
    <w:rsid w:val="00C53E02"/>
    <w:rsid w:val="00C645A2"/>
    <w:rsid w:val="00C936EE"/>
    <w:rsid w:val="00CB6B41"/>
    <w:rsid w:val="00CD1B6B"/>
    <w:rsid w:val="00CE02C2"/>
    <w:rsid w:val="00D3076B"/>
    <w:rsid w:val="00D5109B"/>
    <w:rsid w:val="00D56A82"/>
    <w:rsid w:val="00D66A6F"/>
    <w:rsid w:val="00DA5311"/>
    <w:rsid w:val="00DC4286"/>
    <w:rsid w:val="00DD24F5"/>
    <w:rsid w:val="00E55A4B"/>
    <w:rsid w:val="00E63FCF"/>
    <w:rsid w:val="00E816DD"/>
    <w:rsid w:val="00E842C1"/>
    <w:rsid w:val="00EF5828"/>
    <w:rsid w:val="00F3320D"/>
    <w:rsid w:val="00F3366B"/>
    <w:rsid w:val="00F65AFC"/>
    <w:rsid w:val="00F722C7"/>
    <w:rsid w:val="00F810C9"/>
    <w:rsid w:val="00FC2240"/>
    <w:rsid w:val="00FC24FA"/>
    <w:rsid w:val="00FF3AA3"/>
    <w:rsid w:val="00FF5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875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link w:val="a5"/>
    <w:uiPriority w:val="99"/>
    <w:rsid w:val="00A74875"/>
    <w:pPr>
      <w:spacing w:before="100" w:beforeAutospacing="1" w:after="100" w:afterAutospacing="1"/>
    </w:pPr>
  </w:style>
  <w:style w:type="character" w:customStyle="1" w:styleId="a5">
    <w:name w:val="Обычный (веб) Знак"/>
    <w:basedOn w:val="a0"/>
    <w:link w:val="a4"/>
    <w:locked/>
    <w:rsid w:val="00A74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2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2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699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225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641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718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6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992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13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12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</dc:creator>
  <cp:keywords/>
  <dc:description/>
  <cp:lastModifiedBy>admin</cp:lastModifiedBy>
  <cp:revision>50</cp:revision>
  <dcterms:created xsi:type="dcterms:W3CDTF">2016-08-23T07:44:00Z</dcterms:created>
  <dcterms:modified xsi:type="dcterms:W3CDTF">2016-09-16T12:24:00Z</dcterms:modified>
</cp:coreProperties>
</file>