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61" w:rsidRPr="00DC0EEA" w:rsidRDefault="00331061" w:rsidP="00630208">
      <w:pPr>
        <w:pStyle w:val="a3"/>
        <w:jc w:val="center"/>
        <w:rPr>
          <w:b/>
          <w:sz w:val="28"/>
          <w:szCs w:val="28"/>
        </w:rPr>
      </w:pPr>
      <w:r w:rsidRPr="00DC0EEA">
        <w:rPr>
          <w:b/>
          <w:sz w:val="28"/>
          <w:szCs w:val="28"/>
        </w:rPr>
        <w:t>Отчет</w:t>
      </w:r>
    </w:p>
    <w:p w:rsidR="000E4B3E" w:rsidRPr="00DC0EEA" w:rsidRDefault="00331061" w:rsidP="00651772">
      <w:pPr>
        <w:pStyle w:val="a3"/>
        <w:jc w:val="center"/>
        <w:rPr>
          <w:b/>
          <w:sz w:val="28"/>
          <w:szCs w:val="28"/>
        </w:rPr>
      </w:pPr>
      <w:r w:rsidRPr="00DC0EEA">
        <w:rPr>
          <w:b/>
          <w:sz w:val="28"/>
          <w:szCs w:val="28"/>
        </w:rPr>
        <w:t>о работе с одаренными детьми</w:t>
      </w:r>
      <w:r w:rsidR="00097A22">
        <w:rPr>
          <w:b/>
          <w:sz w:val="28"/>
          <w:szCs w:val="28"/>
        </w:rPr>
        <w:t xml:space="preserve"> </w:t>
      </w:r>
      <w:r w:rsidRPr="00DC0EEA">
        <w:rPr>
          <w:b/>
          <w:sz w:val="28"/>
          <w:szCs w:val="28"/>
        </w:rPr>
        <w:t xml:space="preserve">в </w:t>
      </w:r>
      <w:r w:rsidR="000E4B3E" w:rsidRPr="00DC0EEA">
        <w:rPr>
          <w:b/>
          <w:sz w:val="28"/>
          <w:szCs w:val="28"/>
        </w:rPr>
        <w:t>МАОУ гимназии № 25</w:t>
      </w:r>
    </w:p>
    <w:p w:rsidR="00331061" w:rsidRPr="00DC0EEA" w:rsidRDefault="00331061" w:rsidP="00630208">
      <w:pPr>
        <w:pStyle w:val="a3"/>
        <w:rPr>
          <w:b/>
          <w:sz w:val="28"/>
          <w:szCs w:val="28"/>
        </w:rPr>
      </w:pPr>
    </w:p>
    <w:p w:rsidR="0013620C" w:rsidRPr="00DC0EEA" w:rsidRDefault="0013620C" w:rsidP="00097A22">
      <w:pPr>
        <w:ind w:firstLine="851"/>
        <w:jc w:val="both"/>
        <w:rPr>
          <w:sz w:val="28"/>
          <w:szCs w:val="28"/>
        </w:rPr>
      </w:pPr>
      <w:r w:rsidRPr="00DC0EEA">
        <w:rPr>
          <w:sz w:val="28"/>
          <w:szCs w:val="28"/>
        </w:rPr>
        <w:t xml:space="preserve">В гимназии управление исследовательской и проектной деятельностью учащихся осуществляется </w:t>
      </w:r>
      <w:r>
        <w:rPr>
          <w:sz w:val="28"/>
          <w:szCs w:val="28"/>
        </w:rPr>
        <w:t>гимназическим</w:t>
      </w:r>
      <w:r w:rsidRPr="00DC0EEA">
        <w:rPr>
          <w:sz w:val="28"/>
          <w:szCs w:val="28"/>
        </w:rPr>
        <w:t xml:space="preserve"> научно- методическим советом во главе с заместителем директора по </w:t>
      </w:r>
      <w:r>
        <w:rPr>
          <w:sz w:val="28"/>
          <w:szCs w:val="28"/>
        </w:rPr>
        <w:t xml:space="preserve">УМР и предметными методическими </w:t>
      </w:r>
      <w:r w:rsidRPr="00DC0EEA">
        <w:rPr>
          <w:sz w:val="28"/>
          <w:szCs w:val="28"/>
        </w:rPr>
        <w:t>объединениями.</w:t>
      </w:r>
      <w:r w:rsidRPr="00DC0EEA">
        <w:rPr>
          <w:sz w:val="28"/>
          <w:szCs w:val="28"/>
        </w:rPr>
        <w:br/>
      </w:r>
      <w:r>
        <w:rPr>
          <w:sz w:val="28"/>
          <w:szCs w:val="28"/>
        </w:rPr>
        <w:t xml:space="preserve">          Н</w:t>
      </w:r>
      <w:r w:rsidRPr="00DC0EEA">
        <w:rPr>
          <w:sz w:val="28"/>
          <w:szCs w:val="28"/>
        </w:rPr>
        <w:t>аучно-методический совет на заседаниях  принимает решения об обобщении опыта выполнения ученических исследовательских работ и  использование их результатов в учебно-воспитательном процессе.</w:t>
      </w:r>
    </w:p>
    <w:p w:rsidR="0013620C" w:rsidRPr="00DC0EEA" w:rsidRDefault="0013620C" w:rsidP="0013620C">
      <w:pPr>
        <w:pStyle w:val="a3"/>
        <w:jc w:val="both"/>
        <w:rPr>
          <w:sz w:val="28"/>
          <w:szCs w:val="28"/>
        </w:rPr>
      </w:pPr>
      <w:r w:rsidRPr="00DC0EEA">
        <w:rPr>
          <w:sz w:val="28"/>
          <w:szCs w:val="28"/>
        </w:rPr>
        <w:t>В гимназии успешно осуществляет свою деятельность научное общество учащихся</w:t>
      </w:r>
      <w:r>
        <w:rPr>
          <w:sz w:val="28"/>
          <w:szCs w:val="28"/>
        </w:rPr>
        <w:t xml:space="preserve"> «</w:t>
      </w:r>
      <w:proofErr w:type="spellStart"/>
      <w:r>
        <w:rPr>
          <w:sz w:val="28"/>
          <w:szCs w:val="28"/>
        </w:rPr>
        <w:t>Пассионарии</w:t>
      </w:r>
      <w:proofErr w:type="spellEnd"/>
      <w:r>
        <w:rPr>
          <w:sz w:val="28"/>
          <w:szCs w:val="28"/>
        </w:rPr>
        <w:t>»</w:t>
      </w:r>
      <w:r w:rsidRPr="00DC0EEA">
        <w:rPr>
          <w:sz w:val="28"/>
          <w:szCs w:val="28"/>
        </w:rPr>
        <w:t xml:space="preserve">. Работа школьного НОУ открывается в начале учебного года со знакомства с историей и основными принципами функционирования научного общества учащихся через проведение классных часов под названием "История, цели и задачи научного общества учащихся". На общем установочном собрании учащихся, проявивших интерес к занятиям в НОУ, происходит формирование предметных секций научного общества. На этом же собрании составляется и утверждается план работы </w:t>
      </w:r>
      <w:proofErr w:type="gramStart"/>
      <w:r w:rsidRPr="00DC0EEA">
        <w:rPr>
          <w:sz w:val="28"/>
          <w:szCs w:val="28"/>
        </w:rPr>
        <w:t>на</w:t>
      </w:r>
      <w:proofErr w:type="gramEnd"/>
      <w:r w:rsidRPr="00DC0EEA">
        <w:rPr>
          <w:sz w:val="28"/>
          <w:szCs w:val="28"/>
        </w:rPr>
        <w:t xml:space="preserve"> текущий учебный. Система НОУ позволяет менять сроки написания работ. Чаще всего создание ученической исследовательской работы занимает не менее одного учебного года, но школьники могут вести изыскания и в течение нескольких лет в зависимости от различных обстоятельств, таких, как сложность избранной темы, отсутствие необходимых данных, многоплановость статической обработки. Результатом является защита </w:t>
      </w:r>
      <w:proofErr w:type="gramStart"/>
      <w:r w:rsidRPr="00DC0EEA">
        <w:rPr>
          <w:sz w:val="28"/>
          <w:szCs w:val="28"/>
        </w:rPr>
        <w:t>индивидуальных проектов</w:t>
      </w:r>
      <w:proofErr w:type="gramEnd"/>
      <w:r w:rsidRPr="00DC0EEA">
        <w:rPr>
          <w:sz w:val="28"/>
          <w:szCs w:val="28"/>
        </w:rPr>
        <w:t xml:space="preserve"> учащихся, участие в конференциях и конкурсах.</w:t>
      </w:r>
    </w:p>
    <w:p w:rsidR="0013620C" w:rsidRPr="00DC0EEA" w:rsidRDefault="0013620C" w:rsidP="0013620C">
      <w:pPr>
        <w:pStyle w:val="a4"/>
        <w:spacing w:before="0" w:beforeAutospacing="0" w:after="0" w:afterAutospacing="0"/>
        <w:rPr>
          <w:sz w:val="28"/>
          <w:szCs w:val="28"/>
        </w:rPr>
      </w:pPr>
      <w:r w:rsidRPr="00DC0EEA">
        <w:rPr>
          <w:sz w:val="28"/>
          <w:szCs w:val="28"/>
        </w:rPr>
        <w:t>Предметные методические объединения-кафедры на своих заседаниях назначают руководителей и исполнителей ученических исследовательских работ, утверждают их темы.</w:t>
      </w:r>
    </w:p>
    <w:p w:rsidR="00ED35CB" w:rsidRPr="00ED35CB" w:rsidRDefault="0013620C" w:rsidP="0013620C">
      <w:pPr>
        <w:pStyle w:val="a3"/>
        <w:jc w:val="both"/>
        <w:rPr>
          <w:sz w:val="28"/>
          <w:szCs w:val="28"/>
        </w:rPr>
      </w:pPr>
      <w:r w:rsidRPr="00DC0EEA">
        <w:rPr>
          <w:sz w:val="28"/>
          <w:szCs w:val="28"/>
        </w:rPr>
        <w:t xml:space="preserve">Непосредственное руководство научной деятельностью учащихся осуществляют наиболее квалифицированные педагоги </w:t>
      </w:r>
      <w:r>
        <w:rPr>
          <w:sz w:val="28"/>
          <w:szCs w:val="28"/>
        </w:rPr>
        <w:t>гимназии</w:t>
      </w:r>
      <w:r w:rsidRPr="00DC0EEA">
        <w:rPr>
          <w:sz w:val="28"/>
          <w:szCs w:val="28"/>
        </w:rPr>
        <w:t xml:space="preserve"> (5-8 классы), а также специалисты и научные работники, привлекаемые к руководству исследовательскими работами учащихся извне (в основном 9-10 классы).</w:t>
      </w:r>
      <w:r w:rsidRPr="00DC0EEA">
        <w:rPr>
          <w:sz w:val="28"/>
          <w:szCs w:val="28"/>
        </w:rPr>
        <w:br/>
      </w:r>
      <w:r w:rsidR="00ED35CB" w:rsidRPr="00ED35CB">
        <w:rPr>
          <w:sz w:val="28"/>
          <w:szCs w:val="28"/>
        </w:rPr>
        <w:t xml:space="preserve">В соответствии  с планом работы </w:t>
      </w:r>
      <w:r w:rsidR="00ED35CB">
        <w:rPr>
          <w:sz w:val="28"/>
          <w:szCs w:val="28"/>
        </w:rPr>
        <w:t>гимназии</w:t>
      </w:r>
      <w:r w:rsidR="00ED35CB" w:rsidRPr="00ED35CB">
        <w:rPr>
          <w:sz w:val="28"/>
          <w:szCs w:val="28"/>
        </w:rPr>
        <w:t xml:space="preserve"> в период с 18 сентября по 23 октября был проведен </w:t>
      </w:r>
      <w:r w:rsidR="00ED35CB" w:rsidRPr="00ED35CB">
        <w:rPr>
          <w:b/>
          <w:sz w:val="28"/>
          <w:szCs w:val="28"/>
        </w:rPr>
        <w:t>школьный тур</w:t>
      </w:r>
      <w:r w:rsidR="00ED35CB" w:rsidRPr="00ED35CB">
        <w:rPr>
          <w:sz w:val="28"/>
          <w:szCs w:val="28"/>
        </w:rPr>
        <w:t xml:space="preserve"> Всероссийской олимпиады школьников 2017</w:t>
      </w:r>
      <w:r w:rsidR="00ED35CB">
        <w:rPr>
          <w:sz w:val="28"/>
          <w:szCs w:val="28"/>
        </w:rPr>
        <w:t>/</w:t>
      </w:r>
      <w:r w:rsidR="00ED35CB" w:rsidRPr="00ED35CB">
        <w:rPr>
          <w:sz w:val="28"/>
          <w:szCs w:val="28"/>
        </w:rPr>
        <w:t>18 учебного года.</w:t>
      </w:r>
    </w:p>
    <w:p w:rsidR="00ED35CB" w:rsidRPr="00ED35CB" w:rsidRDefault="00ED35CB" w:rsidP="00ED35CB">
      <w:pPr>
        <w:pStyle w:val="a3"/>
        <w:jc w:val="both"/>
        <w:rPr>
          <w:sz w:val="28"/>
          <w:szCs w:val="28"/>
        </w:rPr>
      </w:pPr>
      <w:r w:rsidRPr="00ED35CB">
        <w:rPr>
          <w:b/>
          <w:sz w:val="28"/>
          <w:szCs w:val="28"/>
        </w:rPr>
        <w:t>Цели:</w:t>
      </w:r>
    </w:p>
    <w:p w:rsidR="00ED35CB" w:rsidRPr="00ED35CB" w:rsidRDefault="00ED35CB" w:rsidP="00ED35CB">
      <w:pPr>
        <w:pStyle w:val="11"/>
        <w:numPr>
          <w:ilvl w:val="0"/>
          <w:numId w:val="2"/>
        </w:numPr>
        <w:spacing w:after="0" w:line="240" w:lineRule="auto"/>
        <w:jc w:val="both"/>
        <w:rPr>
          <w:rFonts w:ascii="Times New Roman" w:hAnsi="Times New Roman"/>
          <w:sz w:val="28"/>
          <w:szCs w:val="28"/>
        </w:rPr>
      </w:pPr>
      <w:r w:rsidRPr="00ED35CB">
        <w:rPr>
          <w:rFonts w:ascii="Times New Roman" w:hAnsi="Times New Roman"/>
          <w:sz w:val="28"/>
          <w:szCs w:val="28"/>
        </w:rPr>
        <w:t>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ED35CB" w:rsidRPr="00ED35CB" w:rsidRDefault="00ED35CB" w:rsidP="00ED35CB">
      <w:pPr>
        <w:numPr>
          <w:ilvl w:val="0"/>
          <w:numId w:val="2"/>
        </w:numPr>
        <w:tabs>
          <w:tab w:val="left" w:pos="709"/>
        </w:tabs>
        <w:suppressAutoHyphens/>
        <w:jc w:val="both"/>
        <w:rPr>
          <w:sz w:val="28"/>
          <w:szCs w:val="28"/>
        </w:rPr>
      </w:pPr>
      <w:r w:rsidRPr="00ED35CB">
        <w:rPr>
          <w:sz w:val="28"/>
          <w:szCs w:val="28"/>
        </w:rPr>
        <w:t>создание необходимых условий для поддержки одаренных детей;</w:t>
      </w:r>
    </w:p>
    <w:p w:rsidR="00ED35CB" w:rsidRPr="00ED35CB" w:rsidRDefault="00ED35CB" w:rsidP="00ED35CB">
      <w:pPr>
        <w:numPr>
          <w:ilvl w:val="0"/>
          <w:numId w:val="2"/>
        </w:numPr>
        <w:tabs>
          <w:tab w:val="left" w:pos="709"/>
        </w:tabs>
        <w:suppressAutoHyphens/>
        <w:jc w:val="both"/>
        <w:rPr>
          <w:sz w:val="28"/>
          <w:szCs w:val="28"/>
        </w:rPr>
      </w:pPr>
      <w:r w:rsidRPr="00ED35CB">
        <w:rPr>
          <w:sz w:val="28"/>
          <w:szCs w:val="28"/>
        </w:rPr>
        <w:t>активизация работы факультативов, кружков и других форм внеклассной  и внешкольной работы с учащимися;</w:t>
      </w:r>
    </w:p>
    <w:p w:rsidR="00ED35CB" w:rsidRDefault="00ED35CB" w:rsidP="00ED35CB">
      <w:pPr>
        <w:numPr>
          <w:ilvl w:val="0"/>
          <w:numId w:val="2"/>
        </w:numPr>
        <w:tabs>
          <w:tab w:val="left" w:pos="709"/>
        </w:tabs>
        <w:suppressAutoHyphens/>
        <w:jc w:val="both"/>
        <w:rPr>
          <w:sz w:val="28"/>
          <w:szCs w:val="28"/>
        </w:rPr>
      </w:pPr>
      <w:r w:rsidRPr="00ED35CB">
        <w:rPr>
          <w:sz w:val="28"/>
          <w:szCs w:val="28"/>
        </w:rPr>
        <w:t>оказание помощи старшеклассникам в профессиональном самоопределении.</w:t>
      </w:r>
    </w:p>
    <w:p w:rsidR="00651772" w:rsidRPr="00ED35CB" w:rsidRDefault="00651772" w:rsidP="00651772">
      <w:pPr>
        <w:tabs>
          <w:tab w:val="left" w:pos="709"/>
        </w:tabs>
        <w:suppressAutoHyphens/>
        <w:ind w:left="720"/>
        <w:jc w:val="both"/>
        <w:rPr>
          <w:sz w:val="28"/>
          <w:szCs w:val="28"/>
        </w:rPr>
      </w:pPr>
    </w:p>
    <w:p w:rsidR="00ED35CB" w:rsidRPr="00ED35CB" w:rsidRDefault="00ED35CB" w:rsidP="00ED35CB">
      <w:pPr>
        <w:tabs>
          <w:tab w:val="left" w:pos="0"/>
        </w:tabs>
        <w:suppressAutoHyphens/>
        <w:jc w:val="both"/>
        <w:rPr>
          <w:sz w:val="28"/>
          <w:szCs w:val="28"/>
        </w:rPr>
      </w:pPr>
      <w:r w:rsidRPr="00ED35CB">
        <w:rPr>
          <w:color w:val="000000"/>
          <w:sz w:val="28"/>
          <w:szCs w:val="28"/>
        </w:rPr>
        <w:t xml:space="preserve">         Проведение школьного этапа предметных олимпиад регламентировалось </w:t>
      </w:r>
      <w:r w:rsidRPr="00ED35CB">
        <w:rPr>
          <w:sz w:val="28"/>
          <w:szCs w:val="28"/>
        </w:rPr>
        <w:t xml:space="preserve">приказом Министерства образования, науки и молодёжной политики Краснодарского края от </w:t>
      </w:r>
      <w:hyperlink r:id="rId6" w:history="1">
        <w:r w:rsidRPr="00ED35CB">
          <w:rPr>
            <w:rStyle w:val="a5"/>
            <w:color w:val="auto"/>
            <w:sz w:val="28"/>
            <w:szCs w:val="28"/>
            <w:u w:val="none"/>
          </w:rPr>
          <w:t xml:space="preserve"> 22.08.2017 № 1395 «Об утверждении процедуры проведения олимпиады»</w:t>
        </w:r>
      </w:hyperlink>
      <w:r w:rsidRPr="00ED35CB">
        <w:rPr>
          <w:sz w:val="28"/>
          <w:szCs w:val="28"/>
        </w:rPr>
        <w:t xml:space="preserve">, приказом </w:t>
      </w:r>
      <w:r w:rsidRPr="00ED35CB">
        <w:rPr>
          <w:rFonts w:eastAsia="Calibri"/>
          <w:sz w:val="28"/>
          <w:szCs w:val="28"/>
          <w:lang w:eastAsia="en-US"/>
        </w:rPr>
        <w:t>департамента образования  администрации  муниципального  образования   город   Краснодар</w:t>
      </w:r>
      <w:r w:rsidRPr="00ED35CB">
        <w:rPr>
          <w:sz w:val="28"/>
          <w:szCs w:val="28"/>
        </w:rPr>
        <w:t xml:space="preserve">  от 06.09.2017 № 1504 «О </w:t>
      </w:r>
      <w:r w:rsidRPr="00ED35CB">
        <w:rPr>
          <w:sz w:val="28"/>
          <w:szCs w:val="28"/>
        </w:rPr>
        <w:lastRenderedPageBreak/>
        <w:t xml:space="preserve">проведении школьного этапа всероссийской олимпиады в 2017-2018 учебном году».  </w:t>
      </w:r>
    </w:p>
    <w:p w:rsidR="00ED35CB" w:rsidRPr="00ED35CB" w:rsidRDefault="00ED35CB" w:rsidP="00ED35CB">
      <w:pPr>
        <w:pStyle w:val="a3"/>
        <w:jc w:val="both"/>
        <w:rPr>
          <w:sz w:val="28"/>
          <w:szCs w:val="28"/>
        </w:rPr>
      </w:pPr>
      <w:proofErr w:type="gramStart"/>
      <w:r w:rsidRPr="00ED35CB">
        <w:rPr>
          <w:color w:val="000000"/>
          <w:sz w:val="28"/>
          <w:szCs w:val="28"/>
        </w:rPr>
        <w:t>Ш</w:t>
      </w:r>
      <w:r w:rsidRPr="00ED35CB">
        <w:rPr>
          <w:sz w:val="28"/>
          <w:szCs w:val="28"/>
        </w:rPr>
        <w:t xml:space="preserve">кольные олимпиады были проведены следующим предметам:  физика, химия, русский язык,  математика, история, право, география,  биология,  литература,  немецкий язык,  английский язык, информатика и ИКТ, обществознание, МХК, </w:t>
      </w:r>
      <w:proofErr w:type="spellStart"/>
      <w:r w:rsidRPr="00ED35CB">
        <w:rPr>
          <w:sz w:val="28"/>
          <w:szCs w:val="28"/>
        </w:rPr>
        <w:t>кубановедение</w:t>
      </w:r>
      <w:proofErr w:type="spellEnd"/>
      <w:r w:rsidRPr="00ED35CB">
        <w:rPr>
          <w:sz w:val="28"/>
          <w:szCs w:val="28"/>
        </w:rPr>
        <w:t>.</w:t>
      </w:r>
      <w:proofErr w:type="gramEnd"/>
      <w:r w:rsidRPr="00ED35CB">
        <w:rPr>
          <w:sz w:val="28"/>
          <w:szCs w:val="28"/>
        </w:rPr>
        <w:t xml:space="preserve"> Школьный  этап  проводился  по  единым     олимпиадным  заданиям,  разработанным  педагогами МУ </w:t>
      </w:r>
      <w:proofErr w:type="gramStart"/>
      <w:r w:rsidRPr="00ED35CB">
        <w:rPr>
          <w:sz w:val="28"/>
          <w:szCs w:val="28"/>
        </w:rPr>
        <w:t>ДО</w:t>
      </w:r>
      <w:proofErr w:type="gramEnd"/>
      <w:r w:rsidRPr="00ED35CB">
        <w:rPr>
          <w:sz w:val="28"/>
          <w:szCs w:val="28"/>
        </w:rPr>
        <w:t xml:space="preserve"> «Малая академия».</w:t>
      </w:r>
    </w:p>
    <w:p w:rsidR="00ED35CB" w:rsidRPr="00ED35CB" w:rsidRDefault="00ED35CB" w:rsidP="00ED35CB">
      <w:pPr>
        <w:ind w:firstLine="375"/>
        <w:jc w:val="both"/>
        <w:rPr>
          <w:bCs/>
          <w:sz w:val="28"/>
          <w:szCs w:val="28"/>
          <w:u w:val="single"/>
        </w:rPr>
      </w:pPr>
      <w:r w:rsidRPr="00ED35CB">
        <w:rPr>
          <w:bCs/>
          <w:sz w:val="28"/>
          <w:szCs w:val="28"/>
        </w:rPr>
        <w:t xml:space="preserve">     Педагоги организовали и провели предметные олимпиады по классам, обеспечили своевременную проверку работ учащихся и отправку результатов в </w:t>
      </w:r>
      <w:r w:rsidRPr="00ED35CB">
        <w:rPr>
          <w:sz w:val="28"/>
          <w:szCs w:val="28"/>
        </w:rPr>
        <w:t xml:space="preserve">МУ </w:t>
      </w:r>
      <w:proofErr w:type="gramStart"/>
      <w:r w:rsidRPr="00ED35CB">
        <w:rPr>
          <w:sz w:val="28"/>
          <w:szCs w:val="28"/>
        </w:rPr>
        <w:t>ДО</w:t>
      </w:r>
      <w:proofErr w:type="gramEnd"/>
      <w:r w:rsidRPr="00ED35CB">
        <w:rPr>
          <w:sz w:val="28"/>
          <w:szCs w:val="28"/>
        </w:rPr>
        <w:t xml:space="preserve"> «Малая академия» согласно утвержденному графику</w:t>
      </w:r>
      <w:r w:rsidRPr="00ED35CB">
        <w:rPr>
          <w:bCs/>
          <w:sz w:val="28"/>
          <w:szCs w:val="28"/>
        </w:rPr>
        <w:t>.</w:t>
      </w:r>
    </w:p>
    <w:p w:rsidR="00ED35CB" w:rsidRPr="00ED35CB" w:rsidRDefault="00ED35CB" w:rsidP="00ED35CB">
      <w:pPr>
        <w:ind w:firstLine="720"/>
        <w:jc w:val="both"/>
        <w:rPr>
          <w:sz w:val="28"/>
          <w:szCs w:val="28"/>
        </w:rPr>
      </w:pPr>
      <w:r w:rsidRPr="00ED35CB">
        <w:rPr>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ED35CB" w:rsidRPr="00ED35CB" w:rsidRDefault="00ED35CB" w:rsidP="00651772">
      <w:pPr>
        <w:ind w:firstLine="705"/>
        <w:jc w:val="center"/>
        <w:rPr>
          <w:b/>
          <w:sz w:val="28"/>
          <w:szCs w:val="28"/>
        </w:rPr>
      </w:pPr>
      <w:r w:rsidRPr="00ED35CB">
        <w:rPr>
          <w:b/>
          <w:sz w:val="28"/>
          <w:szCs w:val="28"/>
        </w:rPr>
        <w:t>Таблица результативности участия школьников в предметных олимпиадах</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2625"/>
        <w:gridCol w:w="1418"/>
        <w:gridCol w:w="1726"/>
        <w:gridCol w:w="1303"/>
        <w:gridCol w:w="2107"/>
      </w:tblGrid>
      <w:tr w:rsidR="00ED35CB" w:rsidRPr="00ED35CB" w:rsidTr="00ED35CB">
        <w:tc>
          <w:tcPr>
            <w:tcW w:w="783"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p w:rsidR="00ED35CB" w:rsidRPr="00ED35CB" w:rsidRDefault="00ED35CB" w:rsidP="00651772">
            <w:pPr>
              <w:pStyle w:val="a3"/>
              <w:jc w:val="center"/>
              <w:rPr>
                <w:bCs/>
                <w:sz w:val="28"/>
                <w:szCs w:val="28"/>
              </w:rPr>
            </w:pPr>
            <w:proofErr w:type="gramStart"/>
            <w:r w:rsidRPr="00ED35CB">
              <w:rPr>
                <w:bCs/>
                <w:sz w:val="28"/>
                <w:szCs w:val="28"/>
              </w:rPr>
              <w:t>п</w:t>
            </w:r>
            <w:proofErr w:type="gramEnd"/>
            <w:r w:rsidRPr="00ED35CB">
              <w:rPr>
                <w:bCs/>
                <w:sz w:val="28"/>
                <w:szCs w:val="28"/>
              </w:rPr>
              <w:t>/п</w:t>
            </w:r>
          </w:p>
        </w:tc>
        <w:tc>
          <w:tcPr>
            <w:tcW w:w="2625"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Предмет</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Кол-во учащихся</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Кол-во победителей</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Кол-во призеров</w:t>
            </w:r>
          </w:p>
        </w:tc>
        <w:tc>
          <w:tcPr>
            <w:tcW w:w="2107" w:type="dxa"/>
            <w:shd w:val="clear" w:color="auto" w:fill="auto"/>
            <w:vAlign w:val="center"/>
          </w:tcPr>
          <w:p w:rsidR="00ED35CB" w:rsidRPr="00ED35CB" w:rsidRDefault="00ED35CB" w:rsidP="00651772">
            <w:pPr>
              <w:pStyle w:val="a3"/>
              <w:jc w:val="center"/>
              <w:rPr>
                <w:bCs/>
                <w:sz w:val="28"/>
                <w:szCs w:val="28"/>
              </w:rPr>
            </w:pPr>
            <w:r w:rsidRPr="00ED35CB">
              <w:rPr>
                <w:sz w:val="28"/>
                <w:szCs w:val="28"/>
              </w:rPr>
              <w:t>% победителей и призеров</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Обществознание</w:t>
            </w:r>
          </w:p>
        </w:tc>
        <w:tc>
          <w:tcPr>
            <w:tcW w:w="1418" w:type="dxa"/>
            <w:shd w:val="clear" w:color="auto" w:fill="auto"/>
            <w:vAlign w:val="center"/>
          </w:tcPr>
          <w:p w:rsidR="00ED35CB" w:rsidRPr="00ED35CB" w:rsidRDefault="00ED35CB" w:rsidP="00651772">
            <w:pPr>
              <w:jc w:val="center"/>
              <w:rPr>
                <w:bCs/>
                <w:sz w:val="28"/>
                <w:szCs w:val="28"/>
              </w:rPr>
            </w:pPr>
            <w:r w:rsidRPr="00ED35CB">
              <w:rPr>
                <w:bCs/>
                <w:sz w:val="28"/>
                <w:szCs w:val="28"/>
              </w:rPr>
              <w:t>93</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5</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2107"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5,4%</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История</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32</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2107"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Право</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2</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2</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2107"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100%</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Литература</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75</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6</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8</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18,7%</w:t>
            </w:r>
          </w:p>
        </w:tc>
      </w:tr>
      <w:tr w:rsidR="00ED35CB" w:rsidRPr="00ED35CB" w:rsidTr="00ED35CB">
        <w:trPr>
          <w:trHeight w:val="327"/>
        </w:trPr>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Химия</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21</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Физика</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56</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2</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7</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16,1%</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Русский язык</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124</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3</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3,3%</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Астрономия</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Английский язык</w:t>
            </w:r>
          </w:p>
        </w:tc>
        <w:tc>
          <w:tcPr>
            <w:tcW w:w="1418"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116</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9</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14</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20%</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Математика</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150</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9</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30</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26%</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География</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18</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1</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2</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16,7</w:t>
            </w:r>
          </w:p>
        </w:tc>
      </w:tr>
      <w:tr w:rsidR="00ED35CB" w:rsidRPr="00ED35CB" w:rsidTr="00ED35CB">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Немецкий язык</w:t>
            </w:r>
          </w:p>
        </w:tc>
        <w:tc>
          <w:tcPr>
            <w:tcW w:w="1418"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4</w:t>
            </w:r>
          </w:p>
        </w:tc>
        <w:tc>
          <w:tcPr>
            <w:tcW w:w="1559"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2</w:t>
            </w:r>
          </w:p>
        </w:tc>
        <w:tc>
          <w:tcPr>
            <w:tcW w:w="1276" w:type="dxa"/>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2107" w:type="dxa"/>
            <w:shd w:val="clear" w:color="auto" w:fill="auto"/>
            <w:vAlign w:val="center"/>
          </w:tcPr>
          <w:p w:rsidR="00ED35CB" w:rsidRPr="00ED35CB" w:rsidRDefault="00ED35CB" w:rsidP="00651772">
            <w:pPr>
              <w:jc w:val="center"/>
              <w:rPr>
                <w:sz w:val="28"/>
                <w:szCs w:val="28"/>
              </w:rPr>
            </w:pPr>
            <w:r w:rsidRPr="00ED35CB">
              <w:rPr>
                <w:sz w:val="28"/>
                <w:szCs w:val="28"/>
              </w:rPr>
              <w:t>50%</w:t>
            </w:r>
          </w:p>
        </w:tc>
      </w:tr>
      <w:tr w:rsidR="00ED35CB" w:rsidRPr="00ED35CB" w:rsidTr="00ED35CB">
        <w:trPr>
          <w:trHeight w:val="287"/>
        </w:trPr>
        <w:tc>
          <w:tcPr>
            <w:tcW w:w="783" w:type="dxa"/>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Информатика и ИКТ</w:t>
            </w:r>
          </w:p>
        </w:tc>
        <w:tc>
          <w:tcPr>
            <w:tcW w:w="1418" w:type="dxa"/>
            <w:shd w:val="clear" w:color="auto" w:fill="auto"/>
            <w:vAlign w:val="center"/>
          </w:tcPr>
          <w:p w:rsidR="00ED35CB" w:rsidRPr="00ED35CB" w:rsidRDefault="00ED35CB" w:rsidP="00651772">
            <w:pPr>
              <w:pStyle w:val="a3"/>
              <w:jc w:val="center"/>
              <w:rPr>
                <w:rFonts w:eastAsia="Calibri"/>
                <w:sz w:val="28"/>
                <w:szCs w:val="28"/>
                <w:lang w:eastAsia="en-US"/>
              </w:rPr>
            </w:pPr>
            <w:r w:rsidRPr="00ED35CB">
              <w:rPr>
                <w:rFonts w:eastAsia="Calibri"/>
                <w:sz w:val="28"/>
                <w:szCs w:val="28"/>
                <w:lang w:eastAsia="en-US"/>
              </w:rPr>
              <w:t>3</w:t>
            </w:r>
          </w:p>
        </w:tc>
        <w:tc>
          <w:tcPr>
            <w:tcW w:w="4942" w:type="dxa"/>
            <w:gridSpan w:val="3"/>
            <w:shd w:val="clear" w:color="auto" w:fill="auto"/>
            <w:vAlign w:val="center"/>
          </w:tcPr>
          <w:p w:rsidR="00ED35CB" w:rsidRPr="00ED35CB" w:rsidRDefault="00ED35CB" w:rsidP="00651772">
            <w:pPr>
              <w:jc w:val="center"/>
              <w:rPr>
                <w:sz w:val="28"/>
                <w:szCs w:val="28"/>
              </w:rPr>
            </w:pPr>
            <w:r w:rsidRPr="00ED35CB">
              <w:rPr>
                <w:sz w:val="28"/>
                <w:szCs w:val="28"/>
              </w:rPr>
              <w:t>оценка с помощью системы</w:t>
            </w:r>
          </w:p>
        </w:tc>
      </w:tr>
      <w:tr w:rsidR="00ED35CB" w:rsidRPr="00ED35CB" w:rsidTr="00ED35CB">
        <w:trPr>
          <w:trHeight w:val="122"/>
        </w:trPr>
        <w:tc>
          <w:tcPr>
            <w:tcW w:w="783" w:type="dxa"/>
            <w:tcBorders>
              <w:bottom w:val="single" w:sz="4" w:space="0" w:color="auto"/>
            </w:tcBorders>
            <w:shd w:val="clear" w:color="auto" w:fill="auto"/>
            <w:vAlign w:val="center"/>
          </w:tcPr>
          <w:p w:rsidR="00ED35CB" w:rsidRPr="00ED35CB" w:rsidRDefault="00ED35CB" w:rsidP="00651772">
            <w:pPr>
              <w:pStyle w:val="a3"/>
              <w:numPr>
                <w:ilvl w:val="0"/>
                <w:numId w:val="1"/>
              </w:numPr>
              <w:ind w:hanging="578"/>
              <w:jc w:val="center"/>
              <w:rPr>
                <w:bCs/>
                <w:sz w:val="28"/>
                <w:szCs w:val="28"/>
              </w:rPr>
            </w:pPr>
          </w:p>
        </w:tc>
        <w:tc>
          <w:tcPr>
            <w:tcW w:w="2625" w:type="dxa"/>
            <w:tcBorders>
              <w:bottom w:val="single" w:sz="4" w:space="0" w:color="auto"/>
            </w:tcBorders>
            <w:shd w:val="clear" w:color="auto" w:fill="auto"/>
            <w:vAlign w:val="center"/>
          </w:tcPr>
          <w:p w:rsidR="00ED35CB" w:rsidRPr="00ED35CB" w:rsidRDefault="00ED35CB" w:rsidP="00651772">
            <w:pPr>
              <w:jc w:val="center"/>
              <w:rPr>
                <w:rFonts w:eastAsia="Calibri"/>
                <w:sz w:val="28"/>
                <w:szCs w:val="28"/>
                <w:lang w:eastAsia="en-US"/>
              </w:rPr>
            </w:pPr>
            <w:proofErr w:type="spellStart"/>
            <w:r w:rsidRPr="00ED35CB">
              <w:rPr>
                <w:rFonts w:eastAsia="Calibri"/>
                <w:sz w:val="28"/>
                <w:szCs w:val="28"/>
                <w:lang w:eastAsia="en-US"/>
              </w:rPr>
              <w:t>Кубановедение</w:t>
            </w:r>
            <w:proofErr w:type="spellEnd"/>
          </w:p>
        </w:tc>
        <w:tc>
          <w:tcPr>
            <w:tcW w:w="1418" w:type="dxa"/>
            <w:tcBorders>
              <w:bottom w:val="single" w:sz="4" w:space="0" w:color="auto"/>
            </w:tcBorders>
            <w:shd w:val="clear" w:color="auto" w:fill="auto"/>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7</w:t>
            </w:r>
          </w:p>
        </w:tc>
        <w:tc>
          <w:tcPr>
            <w:tcW w:w="1559" w:type="dxa"/>
            <w:tcBorders>
              <w:bottom w:val="single" w:sz="4" w:space="0" w:color="auto"/>
            </w:tcBorders>
            <w:shd w:val="clear" w:color="auto" w:fill="auto"/>
            <w:vAlign w:val="center"/>
          </w:tcPr>
          <w:p w:rsidR="00ED35CB" w:rsidRPr="00ED35CB" w:rsidRDefault="00ED35CB" w:rsidP="00651772">
            <w:pPr>
              <w:pStyle w:val="a3"/>
              <w:jc w:val="center"/>
              <w:rPr>
                <w:bCs/>
                <w:sz w:val="28"/>
                <w:szCs w:val="28"/>
              </w:rPr>
            </w:pPr>
            <w:r w:rsidRPr="00ED35CB">
              <w:rPr>
                <w:bCs/>
                <w:sz w:val="28"/>
                <w:szCs w:val="28"/>
              </w:rPr>
              <w:t>-</w:t>
            </w:r>
          </w:p>
        </w:tc>
        <w:tc>
          <w:tcPr>
            <w:tcW w:w="1276" w:type="dxa"/>
            <w:tcBorders>
              <w:bottom w:val="single" w:sz="4" w:space="0" w:color="auto"/>
            </w:tcBorders>
            <w:shd w:val="clear" w:color="auto" w:fill="auto"/>
            <w:vAlign w:val="center"/>
          </w:tcPr>
          <w:p w:rsidR="00ED35CB" w:rsidRPr="00ED35CB" w:rsidRDefault="00ED35CB" w:rsidP="00651772">
            <w:pPr>
              <w:pStyle w:val="a3"/>
              <w:jc w:val="center"/>
              <w:rPr>
                <w:bCs/>
                <w:sz w:val="28"/>
                <w:szCs w:val="28"/>
              </w:rPr>
            </w:pPr>
            <w:r w:rsidRPr="00ED35CB">
              <w:rPr>
                <w:bCs/>
                <w:sz w:val="28"/>
                <w:szCs w:val="28"/>
              </w:rPr>
              <w:t>1</w:t>
            </w:r>
          </w:p>
        </w:tc>
        <w:tc>
          <w:tcPr>
            <w:tcW w:w="2107" w:type="dxa"/>
            <w:tcBorders>
              <w:bottom w:val="single" w:sz="4" w:space="0" w:color="auto"/>
            </w:tcBorders>
            <w:shd w:val="clear" w:color="auto" w:fill="auto"/>
            <w:vAlign w:val="center"/>
          </w:tcPr>
          <w:p w:rsidR="00ED35CB" w:rsidRPr="00ED35CB" w:rsidRDefault="00ED35CB" w:rsidP="00651772">
            <w:pPr>
              <w:jc w:val="center"/>
              <w:rPr>
                <w:sz w:val="28"/>
                <w:szCs w:val="28"/>
              </w:rPr>
            </w:pPr>
            <w:r w:rsidRPr="00ED35CB">
              <w:rPr>
                <w:sz w:val="28"/>
                <w:szCs w:val="28"/>
              </w:rPr>
              <w:t>14%</w:t>
            </w:r>
          </w:p>
        </w:tc>
      </w:tr>
      <w:tr w:rsidR="00ED35CB" w:rsidRPr="00ED35CB" w:rsidTr="00ED35CB">
        <w:tblPrEx>
          <w:tblLook w:val="0000"/>
        </w:tblPrEx>
        <w:trPr>
          <w:trHeight w:val="298"/>
        </w:trPr>
        <w:tc>
          <w:tcPr>
            <w:tcW w:w="783" w:type="dxa"/>
            <w:vAlign w:val="center"/>
          </w:tcPr>
          <w:p w:rsidR="00ED35CB" w:rsidRPr="00ED35CB" w:rsidRDefault="00ED35CB" w:rsidP="00651772">
            <w:pPr>
              <w:ind w:left="108"/>
              <w:jc w:val="center"/>
              <w:rPr>
                <w:bCs/>
                <w:sz w:val="28"/>
                <w:szCs w:val="28"/>
              </w:rPr>
            </w:pPr>
            <w:r w:rsidRPr="00ED35CB">
              <w:rPr>
                <w:bCs/>
                <w:sz w:val="28"/>
                <w:szCs w:val="28"/>
              </w:rPr>
              <w:t>13.</w:t>
            </w:r>
          </w:p>
        </w:tc>
        <w:tc>
          <w:tcPr>
            <w:tcW w:w="2625" w:type="dxa"/>
            <w:vAlign w:val="center"/>
          </w:tcPr>
          <w:p w:rsidR="00ED35CB" w:rsidRPr="00ED35CB" w:rsidRDefault="00ED35CB" w:rsidP="00651772">
            <w:pPr>
              <w:jc w:val="center"/>
              <w:rPr>
                <w:bCs/>
                <w:sz w:val="28"/>
                <w:szCs w:val="28"/>
              </w:rPr>
            </w:pPr>
            <w:r w:rsidRPr="00ED35CB">
              <w:rPr>
                <w:rFonts w:eastAsia="Calibri"/>
                <w:sz w:val="28"/>
                <w:szCs w:val="28"/>
                <w:lang w:eastAsia="en-US"/>
              </w:rPr>
              <w:t>Биология</w:t>
            </w:r>
          </w:p>
        </w:tc>
        <w:tc>
          <w:tcPr>
            <w:tcW w:w="1418" w:type="dxa"/>
            <w:vAlign w:val="center"/>
          </w:tcPr>
          <w:p w:rsidR="00ED35CB" w:rsidRPr="00ED35CB" w:rsidRDefault="00ED35CB" w:rsidP="00651772">
            <w:pPr>
              <w:jc w:val="center"/>
              <w:rPr>
                <w:bCs/>
                <w:sz w:val="28"/>
                <w:szCs w:val="28"/>
              </w:rPr>
            </w:pPr>
            <w:r w:rsidRPr="00ED35CB">
              <w:rPr>
                <w:bCs/>
                <w:sz w:val="28"/>
                <w:szCs w:val="28"/>
              </w:rPr>
              <w:t>55</w:t>
            </w:r>
          </w:p>
        </w:tc>
        <w:tc>
          <w:tcPr>
            <w:tcW w:w="1559" w:type="dxa"/>
            <w:vAlign w:val="center"/>
          </w:tcPr>
          <w:p w:rsidR="00ED35CB" w:rsidRPr="00ED35CB" w:rsidRDefault="00ED35CB" w:rsidP="00651772">
            <w:pPr>
              <w:ind w:left="108" w:firstLine="375"/>
              <w:jc w:val="center"/>
              <w:rPr>
                <w:bCs/>
                <w:sz w:val="28"/>
                <w:szCs w:val="28"/>
              </w:rPr>
            </w:pPr>
            <w:r w:rsidRPr="00ED35CB">
              <w:rPr>
                <w:bCs/>
                <w:sz w:val="28"/>
                <w:szCs w:val="28"/>
              </w:rPr>
              <w:t>4</w:t>
            </w:r>
          </w:p>
        </w:tc>
        <w:tc>
          <w:tcPr>
            <w:tcW w:w="1276" w:type="dxa"/>
            <w:vAlign w:val="center"/>
          </w:tcPr>
          <w:p w:rsidR="00ED35CB" w:rsidRPr="00ED35CB" w:rsidRDefault="00ED35CB" w:rsidP="00651772">
            <w:pPr>
              <w:ind w:left="108" w:firstLine="375"/>
              <w:jc w:val="center"/>
              <w:rPr>
                <w:bCs/>
                <w:sz w:val="28"/>
                <w:szCs w:val="28"/>
              </w:rPr>
            </w:pPr>
            <w:r w:rsidRPr="00ED35CB">
              <w:rPr>
                <w:bCs/>
                <w:sz w:val="28"/>
                <w:szCs w:val="28"/>
              </w:rPr>
              <w:t>4</w:t>
            </w:r>
          </w:p>
        </w:tc>
        <w:tc>
          <w:tcPr>
            <w:tcW w:w="2107" w:type="dxa"/>
            <w:vAlign w:val="center"/>
          </w:tcPr>
          <w:p w:rsidR="00ED35CB" w:rsidRPr="00ED35CB" w:rsidRDefault="00ED35CB" w:rsidP="00651772">
            <w:pPr>
              <w:jc w:val="center"/>
              <w:rPr>
                <w:bCs/>
                <w:sz w:val="28"/>
                <w:szCs w:val="28"/>
              </w:rPr>
            </w:pPr>
            <w:r w:rsidRPr="00ED35CB">
              <w:rPr>
                <w:bCs/>
                <w:sz w:val="28"/>
                <w:szCs w:val="28"/>
              </w:rPr>
              <w:t>14,5%</w:t>
            </w:r>
          </w:p>
        </w:tc>
      </w:tr>
      <w:tr w:rsidR="00ED35CB" w:rsidRPr="00ED35CB" w:rsidTr="00ED35CB">
        <w:tblPrEx>
          <w:tblLook w:val="0000"/>
        </w:tblPrEx>
        <w:trPr>
          <w:trHeight w:val="240"/>
        </w:trPr>
        <w:tc>
          <w:tcPr>
            <w:tcW w:w="783" w:type="dxa"/>
            <w:vAlign w:val="center"/>
          </w:tcPr>
          <w:p w:rsidR="00ED35CB" w:rsidRPr="00ED35CB" w:rsidRDefault="00ED35CB" w:rsidP="00651772">
            <w:pPr>
              <w:jc w:val="center"/>
              <w:rPr>
                <w:bCs/>
                <w:sz w:val="28"/>
                <w:szCs w:val="28"/>
              </w:rPr>
            </w:pPr>
            <w:r w:rsidRPr="00ED35CB">
              <w:rPr>
                <w:bCs/>
                <w:sz w:val="28"/>
                <w:szCs w:val="28"/>
              </w:rPr>
              <w:t>14.</w:t>
            </w:r>
          </w:p>
        </w:tc>
        <w:tc>
          <w:tcPr>
            <w:tcW w:w="2625" w:type="dxa"/>
            <w:vAlign w:val="center"/>
          </w:tcPr>
          <w:p w:rsidR="00ED35CB" w:rsidRPr="00ED35CB" w:rsidRDefault="00ED35CB" w:rsidP="00651772">
            <w:pPr>
              <w:jc w:val="center"/>
              <w:rPr>
                <w:sz w:val="28"/>
                <w:szCs w:val="28"/>
              </w:rPr>
            </w:pPr>
            <w:r w:rsidRPr="00ED35CB">
              <w:rPr>
                <w:sz w:val="28"/>
                <w:szCs w:val="28"/>
              </w:rPr>
              <w:t>Искусство (МХК)</w:t>
            </w:r>
          </w:p>
        </w:tc>
        <w:tc>
          <w:tcPr>
            <w:tcW w:w="1418" w:type="dxa"/>
            <w:vAlign w:val="center"/>
          </w:tcPr>
          <w:p w:rsidR="00ED35CB" w:rsidRPr="00ED35CB" w:rsidRDefault="00ED35CB" w:rsidP="00651772">
            <w:pPr>
              <w:jc w:val="center"/>
              <w:rPr>
                <w:rFonts w:eastAsia="Calibri"/>
                <w:sz w:val="28"/>
                <w:szCs w:val="28"/>
                <w:lang w:eastAsia="en-US"/>
              </w:rPr>
            </w:pPr>
            <w:r w:rsidRPr="00ED35CB">
              <w:rPr>
                <w:rFonts w:eastAsia="Calibri"/>
                <w:sz w:val="28"/>
                <w:szCs w:val="28"/>
                <w:lang w:eastAsia="en-US"/>
              </w:rPr>
              <w:t>30</w:t>
            </w:r>
          </w:p>
        </w:tc>
        <w:tc>
          <w:tcPr>
            <w:tcW w:w="1559" w:type="dxa"/>
            <w:vAlign w:val="center"/>
          </w:tcPr>
          <w:p w:rsidR="00ED35CB" w:rsidRPr="00ED35CB" w:rsidRDefault="00ED35CB" w:rsidP="00651772">
            <w:pPr>
              <w:ind w:left="108" w:firstLine="375"/>
              <w:jc w:val="center"/>
              <w:rPr>
                <w:bCs/>
                <w:sz w:val="28"/>
                <w:szCs w:val="28"/>
              </w:rPr>
            </w:pPr>
            <w:r w:rsidRPr="00ED35CB">
              <w:rPr>
                <w:bCs/>
                <w:sz w:val="28"/>
                <w:szCs w:val="28"/>
              </w:rPr>
              <w:t>4</w:t>
            </w:r>
          </w:p>
        </w:tc>
        <w:tc>
          <w:tcPr>
            <w:tcW w:w="1276" w:type="dxa"/>
            <w:vAlign w:val="center"/>
          </w:tcPr>
          <w:p w:rsidR="00ED35CB" w:rsidRPr="00ED35CB" w:rsidRDefault="00ED35CB" w:rsidP="00651772">
            <w:pPr>
              <w:ind w:left="108" w:firstLine="375"/>
              <w:jc w:val="center"/>
              <w:rPr>
                <w:bCs/>
                <w:sz w:val="28"/>
                <w:szCs w:val="28"/>
              </w:rPr>
            </w:pPr>
            <w:r w:rsidRPr="00ED35CB">
              <w:rPr>
                <w:bCs/>
                <w:sz w:val="28"/>
                <w:szCs w:val="28"/>
              </w:rPr>
              <w:t>5</w:t>
            </w:r>
          </w:p>
        </w:tc>
        <w:tc>
          <w:tcPr>
            <w:tcW w:w="2107" w:type="dxa"/>
            <w:vAlign w:val="center"/>
          </w:tcPr>
          <w:p w:rsidR="00ED35CB" w:rsidRPr="00ED35CB" w:rsidRDefault="00ED35CB" w:rsidP="00651772">
            <w:pPr>
              <w:jc w:val="center"/>
              <w:rPr>
                <w:bCs/>
                <w:sz w:val="28"/>
                <w:szCs w:val="28"/>
              </w:rPr>
            </w:pPr>
            <w:r w:rsidRPr="00ED35CB">
              <w:rPr>
                <w:bCs/>
                <w:sz w:val="28"/>
                <w:szCs w:val="28"/>
              </w:rPr>
              <w:t>30%</w:t>
            </w:r>
          </w:p>
        </w:tc>
      </w:tr>
    </w:tbl>
    <w:p w:rsidR="00ED35CB" w:rsidRPr="00ED35CB" w:rsidRDefault="00ED35CB" w:rsidP="00ED35CB">
      <w:pPr>
        <w:ind w:firstLine="375"/>
        <w:jc w:val="both"/>
        <w:rPr>
          <w:bCs/>
          <w:sz w:val="28"/>
          <w:szCs w:val="28"/>
        </w:rPr>
      </w:pPr>
    </w:p>
    <w:p w:rsidR="00ED35CB" w:rsidRPr="00ED35CB" w:rsidRDefault="00ED35CB" w:rsidP="00ED35CB">
      <w:pPr>
        <w:ind w:firstLine="705"/>
        <w:jc w:val="both"/>
        <w:rPr>
          <w:sz w:val="28"/>
          <w:szCs w:val="28"/>
        </w:rPr>
      </w:pPr>
      <w:r w:rsidRPr="00ED35CB">
        <w:rPr>
          <w:b/>
          <w:sz w:val="28"/>
          <w:szCs w:val="28"/>
        </w:rPr>
        <w:t>Анализируя</w:t>
      </w:r>
      <w:r w:rsidRPr="00ED35CB">
        <w:rPr>
          <w:sz w:val="28"/>
          <w:szCs w:val="28"/>
        </w:rPr>
        <w:t xml:space="preserve"> данные таблицы, следует сделать вывод:</w:t>
      </w:r>
    </w:p>
    <w:p w:rsidR="00ED35CB" w:rsidRPr="00ED35CB" w:rsidRDefault="00ED35CB" w:rsidP="00ED35CB">
      <w:pPr>
        <w:ind w:firstLine="705"/>
        <w:jc w:val="both"/>
        <w:rPr>
          <w:sz w:val="28"/>
          <w:szCs w:val="28"/>
        </w:rPr>
      </w:pPr>
      <w:r w:rsidRPr="00ED35CB">
        <w:rPr>
          <w:sz w:val="28"/>
          <w:szCs w:val="28"/>
        </w:rPr>
        <w:t>1. В сравнении с прошлым годом количество победителей и призеров школьного этапа олимпиады увеличилось с 98 человек до 119 участников.</w:t>
      </w:r>
    </w:p>
    <w:p w:rsidR="00ED35CB" w:rsidRPr="00ED35CB" w:rsidRDefault="00ED35CB" w:rsidP="00ED35CB">
      <w:pPr>
        <w:ind w:firstLine="705"/>
        <w:jc w:val="both"/>
        <w:rPr>
          <w:sz w:val="28"/>
          <w:szCs w:val="28"/>
        </w:rPr>
      </w:pPr>
      <w:r w:rsidRPr="00ED35CB">
        <w:rPr>
          <w:sz w:val="28"/>
          <w:szCs w:val="28"/>
        </w:rPr>
        <w:t>2. Возросло количество призеров по английскому языку, по физике и по математике; снизилось по русскому языку, химии, истории.</w:t>
      </w:r>
    </w:p>
    <w:p w:rsidR="00ED35CB" w:rsidRPr="00ED35CB" w:rsidRDefault="00ED35CB" w:rsidP="00ED35CB">
      <w:pPr>
        <w:ind w:firstLine="705"/>
        <w:jc w:val="both"/>
        <w:rPr>
          <w:sz w:val="28"/>
          <w:szCs w:val="28"/>
        </w:rPr>
      </w:pPr>
      <w:r w:rsidRPr="00ED35CB">
        <w:rPr>
          <w:sz w:val="28"/>
          <w:szCs w:val="28"/>
        </w:rPr>
        <w:t xml:space="preserve">3. В олимпиаде по </w:t>
      </w:r>
      <w:proofErr w:type="spellStart"/>
      <w:r w:rsidRPr="00ED35CB">
        <w:rPr>
          <w:sz w:val="28"/>
          <w:szCs w:val="28"/>
        </w:rPr>
        <w:t>кубановедению</w:t>
      </w:r>
      <w:proofErr w:type="spellEnd"/>
      <w:r w:rsidRPr="00ED35CB">
        <w:rPr>
          <w:sz w:val="28"/>
          <w:szCs w:val="28"/>
        </w:rPr>
        <w:t xml:space="preserve">, химии, истории, географии учащиеся показали низкий уровень выполнения практических заданий. </w:t>
      </w:r>
    </w:p>
    <w:p w:rsidR="00ED35CB" w:rsidRPr="00ED35CB" w:rsidRDefault="00ED35CB" w:rsidP="00ED35CB">
      <w:pPr>
        <w:jc w:val="both"/>
        <w:rPr>
          <w:b/>
          <w:sz w:val="28"/>
          <w:szCs w:val="28"/>
        </w:rPr>
      </w:pPr>
      <w:r w:rsidRPr="00ED35CB">
        <w:rPr>
          <w:b/>
          <w:sz w:val="28"/>
          <w:szCs w:val="28"/>
        </w:rPr>
        <w:t>Рекомендовано:</w:t>
      </w:r>
    </w:p>
    <w:p w:rsidR="00ED35CB" w:rsidRPr="00ED35CB" w:rsidRDefault="00ED35CB" w:rsidP="00ED35CB">
      <w:pPr>
        <w:numPr>
          <w:ilvl w:val="0"/>
          <w:numId w:val="8"/>
        </w:numPr>
        <w:jc w:val="both"/>
        <w:rPr>
          <w:sz w:val="28"/>
          <w:szCs w:val="28"/>
        </w:rPr>
      </w:pPr>
      <w:r w:rsidRPr="00ED35CB">
        <w:rPr>
          <w:sz w:val="28"/>
          <w:szCs w:val="28"/>
        </w:rPr>
        <w:lastRenderedPageBreak/>
        <w:t xml:space="preserve">Учителям </w:t>
      </w:r>
      <w:proofErr w:type="spellStart"/>
      <w:r w:rsidRPr="00ED35CB">
        <w:rPr>
          <w:sz w:val="28"/>
          <w:szCs w:val="28"/>
        </w:rPr>
        <w:t>кубановедения</w:t>
      </w:r>
      <w:proofErr w:type="spellEnd"/>
      <w:r w:rsidRPr="00ED35CB">
        <w:rPr>
          <w:sz w:val="28"/>
          <w:szCs w:val="28"/>
        </w:rPr>
        <w:t>, химии, истории, обществознания необходимо использовать все виды учебной и внеурочной деятельности для целенаправленной подготовки к олимпиадам.</w:t>
      </w:r>
    </w:p>
    <w:p w:rsidR="00ED35CB" w:rsidRPr="00ED35CB" w:rsidRDefault="00ED35CB" w:rsidP="00ED35CB">
      <w:pPr>
        <w:numPr>
          <w:ilvl w:val="0"/>
          <w:numId w:val="8"/>
        </w:numPr>
        <w:jc w:val="both"/>
        <w:rPr>
          <w:sz w:val="28"/>
          <w:szCs w:val="28"/>
        </w:rPr>
      </w:pPr>
      <w:r w:rsidRPr="00ED35CB">
        <w:rPr>
          <w:sz w:val="28"/>
          <w:szCs w:val="28"/>
        </w:rPr>
        <w:t xml:space="preserve">Учителям </w:t>
      </w:r>
      <w:r w:rsidRPr="00ED35CB">
        <w:rPr>
          <w:bCs/>
          <w:sz w:val="28"/>
          <w:szCs w:val="28"/>
        </w:rPr>
        <w:t xml:space="preserve">физической культуры, технологии и ОБЖ следует привлекать учащихся гимназии к участию в школьном этапе всероссийской олимпиады школьников  с целью развития способностей учащихся и выявления одаренных детей. </w:t>
      </w:r>
    </w:p>
    <w:p w:rsidR="003D7BC0" w:rsidRPr="00ED35CB" w:rsidRDefault="00ED35CB" w:rsidP="00ED35CB">
      <w:pPr>
        <w:numPr>
          <w:ilvl w:val="0"/>
          <w:numId w:val="8"/>
        </w:numPr>
        <w:jc w:val="both"/>
        <w:rPr>
          <w:sz w:val="28"/>
          <w:szCs w:val="28"/>
        </w:rPr>
      </w:pPr>
      <w:r w:rsidRPr="00ED35CB">
        <w:rPr>
          <w:bCs/>
          <w:sz w:val="28"/>
          <w:szCs w:val="28"/>
        </w:rPr>
        <w:t>Учителям-предметникам обеспечить подготовку учащихся – победителей и призеров школьного этапа олимпиад, вышедших в муниципальный тур.</w:t>
      </w:r>
    </w:p>
    <w:p w:rsidR="00ED35CB" w:rsidRPr="00ED35CB" w:rsidRDefault="00ED35CB" w:rsidP="00ED35CB">
      <w:pPr>
        <w:jc w:val="both"/>
        <w:rPr>
          <w:sz w:val="28"/>
          <w:szCs w:val="28"/>
        </w:rPr>
      </w:pPr>
    </w:p>
    <w:p w:rsidR="007B393C" w:rsidRDefault="003D7BC0" w:rsidP="003D7BC0">
      <w:pPr>
        <w:pStyle w:val="a3"/>
        <w:rPr>
          <w:sz w:val="28"/>
          <w:szCs w:val="28"/>
        </w:rPr>
      </w:pPr>
      <w:r w:rsidRPr="00DC0EEA">
        <w:rPr>
          <w:sz w:val="28"/>
          <w:szCs w:val="28"/>
        </w:rPr>
        <w:t xml:space="preserve">В </w:t>
      </w:r>
      <w:r w:rsidRPr="00DC0EEA">
        <w:rPr>
          <w:b/>
          <w:sz w:val="28"/>
          <w:szCs w:val="28"/>
        </w:rPr>
        <w:t>муниципальном туре</w:t>
      </w:r>
      <w:r w:rsidRPr="00DC0EEA">
        <w:rPr>
          <w:sz w:val="28"/>
          <w:szCs w:val="28"/>
        </w:rPr>
        <w:t xml:space="preserve"> Всероссийской олимпиады школьников </w:t>
      </w:r>
      <w:r w:rsidR="00ED35CB">
        <w:rPr>
          <w:sz w:val="28"/>
          <w:szCs w:val="28"/>
        </w:rPr>
        <w:t xml:space="preserve">также </w:t>
      </w:r>
      <w:r w:rsidRPr="00DC0EEA">
        <w:rPr>
          <w:sz w:val="28"/>
          <w:szCs w:val="28"/>
        </w:rPr>
        <w:t>приняли участие учащиеся МАОУ гимназии № 25</w:t>
      </w:r>
      <w:r w:rsidR="00ED35CB">
        <w:rPr>
          <w:sz w:val="28"/>
          <w:szCs w:val="28"/>
        </w:rPr>
        <w:t>.Итоги приведены в таблице ниже</w:t>
      </w:r>
      <w:r w:rsidRPr="00DC0EEA">
        <w:rPr>
          <w:sz w:val="28"/>
          <w:szCs w:val="28"/>
        </w:rPr>
        <w:t>:</w:t>
      </w:r>
    </w:p>
    <w:tbl>
      <w:tblPr>
        <w:tblStyle w:val="a6"/>
        <w:tblW w:w="10207" w:type="dxa"/>
        <w:jc w:val="center"/>
        <w:tblInd w:w="-601" w:type="dxa"/>
        <w:tblLook w:val="04A0"/>
      </w:tblPr>
      <w:tblGrid>
        <w:gridCol w:w="709"/>
        <w:gridCol w:w="3119"/>
        <w:gridCol w:w="1276"/>
        <w:gridCol w:w="2552"/>
        <w:gridCol w:w="2551"/>
      </w:tblGrid>
      <w:tr w:rsidR="00ED35CB" w:rsidRPr="00C63AFB" w:rsidTr="00044F5B">
        <w:trPr>
          <w:jc w:val="center"/>
        </w:trPr>
        <w:tc>
          <w:tcPr>
            <w:tcW w:w="709" w:type="dxa"/>
            <w:vAlign w:val="center"/>
          </w:tcPr>
          <w:p w:rsidR="00ED35CB" w:rsidRPr="00C63AFB" w:rsidRDefault="00ED35CB" w:rsidP="00ED35CB">
            <w:pPr>
              <w:jc w:val="center"/>
              <w:rPr>
                <w:b/>
                <w:sz w:val="28"/>
                <w:szCs w:val="28"/>
              </w:rPr>
            </w:pPr>
            <w:r w:rsidRPr="00C63AFB">
              <w:rPr>
                <w:b/>
                <w:sz w:val="28"/>
                <w:szCs w:val="28"/>
              </w:rPr>
              <w:t xml:space="preserve">№ </w:t>
            </w:r>
            <w:proofErr w:type="gramStart"/>
            <w:r w:rsidRPr="00C63AFB">
              <w:rPr>
                <w:b/>
                <w:sz w:val="28"/>
                <w:szCs w:val="28"/>
              </w:rPr>
              <w:t>п</w:t>
            </w:r>
            <w:proofErr w:type="gramEnd"/>
            <w:r w:rsidRPr="00C63AFB">
              <w:rPr>
                <w:b/>
                <w:sz w:val="28"/>
                <w:szCs w:val="28"/>
              </w:rPr>
              <w:t>/п</w:t>
            </w:r>
          </w:p>
        </w:tc>
        <w:tc>
          <w:tcPr>
            <w:tcW w:w="3119" w:type="dxa"/>
          </w:tcPr>
          <w:p w:rsidR="00ED35CB" w:rsidRPr="00C63AFB" w:rsidRDefault="00ED35CB" w:rsidP="00ED35CB">
            <w:pPr>
              <w:jc w:val="center"/>
              <w:rPr>
                <w:b/>
                <w:sz w:val="28"/>
                <w:szCs w:val="28"/>
              </w:rPr>
            </w:pPr>
            <w:r w:rsidRPr="00C63AFB">
              <w:rPr>
                <w:b/>
                <w:sz w:val="28"/>
                <w:szCs w:val="28"/>
              </w:rPr>
              <w:t>Фамилия, имя</w:t>
            </w:r>
          </w:p>
        </w:tc>
        <w:tc>
          <w:tcPr>
            <w:tcW w:w="1276" w:type="dxa"/>
          </w:tcPr>
          <w:p w:rsidR="00ED35CB" w:rsidRPr="00C63AFB" w:rsidRDefault="00ED35CB" w:rsidP="00ED35CB">
            <w:pPr>
              <w:jc w:val="center"/>
              <w:rPr>
                <w:b/>
                <w:sz w:val="28"/>
                <w:szCs w:val="28"/>
              </w:rPr>
            </w:pPr>
            <w:r w:rsidRPr="00C63AFB">
              <w:rPr>
                <w:b/>
                <w:sz w:val="28"/>
                <w:szCs w:val="28"/>
              </w:rPr>
              <w:t>Класс</w:t>
            </w:r>
          </w:p>
        </w:tc>
        <w:tc>
          <w:tcPr>
            <w:tcW w:w="2552" w:type="dxa"/>
          </w:tcPr>
          <w:p w:rsidR="00ED35CB" w:rsidRPr="00C63AFB" w:rsidRDefault="00ED35CB" w:rsidP="00ED35CB">
            <w:pPr>
              <w:jc w:val="center"/>
              <w:rPr>
                <w:b/>
                <w:sz w:val="28"/>
                <w:szCs w:val="28"/>
              </w:rPr>
            </w:pPr>
            <w:r w:rsidRPr="00C63AFB">
              <w:rPr>
                <w:b/>
                <w:sz w:val="28"/>
                <w:szCs w:val="28"/>
              </w:rPr>
              <w:t>Предмет</w:t>
            </w:r>
          </w:p>
        </w:tc>
        <w:tc>
          <w:tcPr>
            <w:tcW w:w="2551" w:type="dxa"/>
          </w:tcPr>
          <w:p w:rsidR="00ED35CB" w:rsidRPr="00C63AFB" w:rsidRDefault="00ED35CB" w:rsidP="00ED35CB">
            <w:pPr>
              <w:jc w:val="center"/>
              <w:rPr>
                <w:b/>
                <w:sz w:val="28"/>
                <w:szCs w:val="28"/>
              </w:rPr>
            </w:pPr>
            <w:r w:rsidRPr="00C63AFB">
              <w:rPr>
                <w:b/>
                <w:sz w:val="28"/>
                <w:szCs w:val="28"/>
              </w:rPr>
              <w:t>Статус</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1</w:t>
            </w:r>
          </w:p>
        </w:tc>
        <w:tc>
          <w:tcPr>
            <w:tcW w:w="3119" w:type="dxa"/>
            <w:vAlign w:val="center"/>
          </w:tcPr>
          <w:p w:rsidR="00ED35CB" w:rsidRPr="00C63AFB" w:rsidRDefault="00ED35CB" w:rsidP="00ED35CB">
            <w:pPr>
              <w:jc w:val="center"/>
              <w:rPr>
                <w:sz w:val="28"/>
                <w:szCs w:val="28"/>
              </w:rPr>
            </w:pPr>
            <w:r>
              <w:rPr>
                <w:sz w:val="28"/>
                <w:szCs w:val="28"/>
              </w:rPr>
              <w:t>Шенгелия Нина</w:t>
            </w:r>
          </w:p>
        </w:tc>
        <w:tc>
          <w:tcPr>
            <w:tcW w:w="1276" w:type="dxa"/>
            <w:vAlign w:val="center"/>
          </w:tcPr>
          <w:p w:rsidR="00ED35CB" w:rsidRPr="00C63AFB" w:rsidRDefault="00ED35CB" w:rsidP="00ED35CB">
            <w:pPr>
              <w:jc w:val="center"/>
              <w:rPr>
                <w:sz w:val="28"/>
                <w:szCs w:val="28"/>
              </w:rPr>
            </w:pPr>
            <w:r>
              <w:rPr>
                <w:sz w:val="28"/>
                <w:szCs w:val="28"/>
              </w:rPr>
              <w:t>9</w:t>
            </w:r>
          </w:p>
        </w:tc>
        <w:tc>
          <w:tcPr>
            <w:tcW w:w="2552" w:type="dxa"/>
            <w:vAlign w:val="center"/>
          </w:tcPr>
          <w:p w:rsidR="00ED35CB" w:rsidRPr="00C63AFB" w:rsidRDefault="00ED35CB" w:rsidP="00ED35CB">
            <w:pPr>
              <w:jc w:val="center"/>
              <w:rPr>
                <w:sz w:val="28"/>
                <w:szCs w:val="28"/>
              </w:rPr>
            </w:pPr>
            <w:r>
              <w:rPr>
                <w:sz w:val="28"/>
                <w:szCs w:val="28"/>
              </w:rPr>
              <w:t>искусство (МХК)</w:t>
            </w:r>
          </w:p>
        </w:tc>
        <w:tc>
          <w:tcPr>
            <w:tcW w:w="2551" w:type="dxa"/>
            <w:vAlign w:val="center"/>
          </w:tcPr>
          <w:p w:rsidR="00ED35CB" w:rsidRPr="00C63AF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2</w:t>
            </w:r>
          </w:p>
        </w:tc>
        <w:tc>
          <w:tcPr>
            <w:tcW w:w="3119" w:type="dxa"/>
            <w:vAlign w:val="center"/>
          </w:tcPr>
          <w:p w:rsidR="00ED35CB" w:rsidRPr="00C63AFB" w:rsidRDefault="00ED35CB" w:rsidP="00ED35CB">
            <w:pPr>
              <w:jc w:val="center"/>
              <w:rPr>
                <w:sz w:val="28"/>
                <w:szCs w:val="28"/>
              </w:rPr>
            </w:pPr>
            <w:r>
              <w:rPr>
                <w:sz w:val="28"/>
                <w:szCs w:val="28"/>
              </w:rPr>
              <w:t>Петрова Мария</w:t>
            </w:r>
          </w:p>
        </w:tc>
        <w:tc>
          <w:tcPr>
            <w:tcW w:w="1276" w:type="dxa"/>
            <w:vAlign w:val="center"/>
          </w:tcPr>
          <w:p w:rsidR="00ED35CB" w:rsidRPr="00C63AFB" w:rsidRDefault="00ED35CB" w:rsidP="00ED35CB">
            <w:pPr>
              <w:jc w:val="center"/>
              <w:rPr>
                <w:sz w:val="28"/>
                <w:szCs w:val="28"/>
              </w:rPr>
            </w:pPr>
            <w:r>
              <w:rPr>
                <w:sz w:val="28"/>
                <w:szCs w:val="28"/>
              </w:rPr>
              <w:t>11</w:t>
            </w:r>
          </w:p>
        </w:tc>
        <w:tc>
          <w:tcPr>
            <w:tcW w:w="2552" w:type="dxa"/>
            <w:vAlign w:val="center"/>
          </w:tcPr>
          <w:p w:rsidR="00ED35CB" w:rsidRDefault="00ED35CB" w:rsidP="00ED35CB">
            <w:pPr>
              <w:jc w:val="center"/>
              <w:rPr>
                <w:sz w:val="28"/>
                <w:szCs w:val="28"/>
              </w:rPr>
            </w:pPr>
            <w:r>
              <w:rPr>
                <w:sz w:val="28"/>
                <w:szCs w:val="28"/>
              </w:rPr>
              <w:t>право</w:t>
            </w:r>
          </w:p>
          <w:p w:rsidR="00ED35CB" w:rsidRPr="00C63AFB" w:rsidRDefault="00ED35CB" w:rsidP="00ED35CB">
            <w:pPr>
              <w:jc w:val="center"/>
              <w:rPr>
                <w:sz w:val="28"/>
                <w:szCs w:val="28"/>
              </w:rPr>
            </w:pPr>
            <w:r>
              <w:rPr>
                <w:sz w:val="28"/>
                <w:szCs w:val="28"/>
              </w:rPr>
              <w:t>обществознание</w:t>
            </w:r>
          </w:p>
        </w:tc>
        <w:tc>
          <w:tcPr>
            <w:tcW w:w="2551" w:type="dxa"/>
            <w:vAlign w:val="center"/>
          </w:tcPr>
          <w:p w:rsidR="00ED35CB" w:rsidRPr="00C63AF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3</w:t>
            </w:r>
          </w:p>
        </w:tc>
        <w:tc>
          <w:tcPr>
            <w:tcW w:w="3119" w:type="dxa"/>
            <w:vAlign w:val="center"/>
          </w:tcPr>
          <w:p w:rsidR="00ED35CB" w:rsidRPr="00C63AFB" w:rsidRDefault="00ED35CB" w:rsidP="00ED35CB">
            <w:pPr>
              <w:jc w:val="center"/>
              <w:rPr>
                <w:sz w:val="28"/>
                <w:szCs w:val="28"/>
              </w:rPr>
            </w:pPr>
            <w:r>
              <w:rPr>
                <w:sz w:val="28"/>
                <w:szCs w:val="28"/>
              </w:rPr>
              <w:t>Красовская Милана</w:t>
            </w:r>
          </w:p>
        </w:tc>
        <w:tc>
          <w:tcPr>
            <w:tcW w:w="1276" w:type="dxa"/>
            <w:vAlign w:val="center"/>
          </w:tcPr>
          <w:p w:rsidR="00ED35CB" w:rsidRPr="00C63AFB" w:rsidRDefault="00ED35CB" w:rsidP="00ED35CB">
            <w:pPr>
              <w:jc w:val="center"/>
              <w:rPr>
                <w:sz w:val="28"/>
                <w:szCs w:val="28"/>
              </w:rPr>
            </w:pPr>
            <w:r>
              <w:rPr>
                <w:sz w:val="28"/>
                <w:szCs w:val="28"/>
              </w:rPr>
              <w:t>9</w:t>
            </w:r>
          </w:p>
        </w:tc>
        <w:tc>
          <w:tcPr>
            <w:tcW w:w="2552" w:type="dxa"/>
            <w:vAlign w:val="center"/>
          </w:tcPr>
          <w:p w:rsidR="00ED35CB" w:rsidRPr="00C63AFB" w:rsidRDefault="00ED35CB" w:rsidP="00ED35CB">
            <w:pPr>
              <w:jc w:val="center"/>
              <w:rPr>
                <w:sz w:val="28"/>
                <w:szCs w:val="28"/>
              </w:rPr>
            </w:pPr>
            <w:r>
              <w:rPr>
                <w:sz w:val="28"/>
                <w:szCs w:val="28"/>
              </w:rPr>
              <w:t>математика</w:t>
            </w:r>
          </w:p>
        </w:tc>
        <w:tc>
          <w:tcPr>
            <w:tcW w:w="2551" w:type="dxa"/>
            <w:vAlign w:val="center"/>
          </w:tcPr>
          <w:p w:rsidR="00ED35CB" w:rsidRPr="00C63AFB" w:rsidRDefault="00ED35CB" w:rsidP="00ED35CB">
            <w:pPr>
              <w:jc w:val="center"/>
              <w:rPr>
                <w:sz w:val="28"/>
                <w:szCs w:val="28"/>
              </w:rPr>
            </w:pPr>
            <w:r>
              <w:rPr>
                <w:sz w:val="28"/>
                <w:szCs w:val="28"/>
              </w:rPr>
              <w:t>победитель</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4</w:t>
            </w:r>
          </w:p>
        </w:tc>
        <w:tc>
          <w:tcPr>
            <w:tcW w:w="3119" w:type="dxa"/>
            <w:vAlign w:val="center"/>
          </w:tcPr>
          <w:p w:rsidR="00ED35CB" w:rsidRPr="00C63AFB" w:rsidRDefault="00ED35CB" w:rsidP="00ED35CB">
            <w:pPr>
              <w:jc w:val="center"/>
              <w:rPr>
                <w:sz w:val="28"/>
                <w:szCs w:val="28"/>
              </w:rPr>
            </w:pPr>
            <w:proofErr w:type="spellStart"/>
            <w:r>
              <w:rPr>
                <w:sz w:val="28"/>
                <w:szCs w:val="28"/>
              </w:rPr>
              <w:t>Завалинский</w:t>
            </w:r>
            <w:proofErr w:type="spellEnd"/>
            <w:r>
              <w:rPr>
                <w:sz w:val="28"/>
                <w:szCs w:val="28"/>
              </w:rPr>
              <w:t xml:space="preserve"> Даниил</w:t>
            </w:r>
          </w:p>
        </w:tc>
        <w:tc>
          <w:tcPr>
            <w:tcW w:w="1276" w:type="dxa"/>
            <w:vAlign w:val="center"/>
          </w:tcPr>
          <w:p w:rsidR="00ED35CB" w:rsidRPr="00C63AFB" w:rsidRDefault="00ED35CB" w:rsidP="00ED35CB">
            <w:pPr>
              <w:jc w:val="center"/>
              <w:rPr>
                <w:sz w:val="28"/>
                <w:szCs w:val="28"/>
              </w:rPr>
            </w:pPr>
            <w:r>
              <w:rPr>
                <w:sz w:val="28"/>
                <w:szCs w:val="28"/>
              </w:rPr>
              <w:t>9</w:t>
            </w:r>
          </w:p>
        </w:tc>
        <w:tc>
          <w:tcPr>
            <w:tcW w:w="2552" w:type="dxa"/>
            <w:vAlign w:val="center"/>
          </w:tcPr>
          <w:p w:rsidR="00ED35CB" w:rsidRPr="00C63AFB" w:rsidRDefault="00ED35CB" w:rsidP="00ED35CB">
            <w:pPr>
              <w:jc w:val="center"/>
              <w:rPr>
                <w:sz w:val="28"/>
                <w:szCs w:val="28"/>
              </w:rPr>
            </w:pPr>
            <w:r>
              <w:rPr>
                <w:sz w:val="28"/>
                <w:szCs w:val="28"/>
              </w:rPr>
              <w:t>математика</w:t>
            </w:r>
          </w:p>
        </w:tc>
        <w:tc>
          <w:tcPr>
            <w:tcW w:w="2551" w:type="dxa"/>
            <w:vAlign w:val="center"/>
          </w:tcPr>
          <w:p w:rsidR="00ED35CB" w:rsidRPr="00C63AFB" w:rsidRDefault="00ED35CB" w:rsidP="00ED35CB">
            <w:pPr>
              <w:jc w:val="center"/>
              <w:rPr>
                <w:sz w:val="28"/>
                <w:szCs w:val="28"/>
              </w:rPr>
            </w:pPr>
            <w:r>
              <w:rPr>
                <w:sz w:val="28"/>
                <w:szCs w:val="28"/>
              </w:rPr>
              <w:t>победитель</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5</w:t>
            </w:r>
          </w:p>
        </w:tc>
        <w:tc>
          <w:tcPr>
            <w:tcW w:w="3119" w:type="dxa"/>
            <w:vAlign w:val="center"/>
          </w:tcPr>
          <w:p w:rsidR="00ED35CB" w:rsidRPr="00C63AFB" w:rsidRDefault="00ED35CB" w:rsidP="00ED35CB">
            <w:pPr>
              <w:jc w:val="center"/>
              <w:rPr>
                <w:sz w:val="28"/>
                <w:szCs w:val="28"/>
              </w:rPr>
            </w:pPr>
            <w:r>
              <w:rPr>
                <w:sz w:val="28"/>
                <w:szCs w:val="28"/>
              </w:rPr>
              <w:t>Бондаренко Михаил</w:t>
            </w:r>
          </w:p>
        </w:tc>
        <w:tc>
          <w:tcPr>
            <w:tcW w:w="1276" w:type="dxa"/>
            <w:vAlign w:val="center"/>
          </w:tcPr>
          <w:p w:rsidR="00ED35CB" w:rsidRPr="00C63AFB" w:rsidRDefault="00ED35CB" w:rsidP="00ED35CB">
            <w:pPr>
              <w:jc w:val="center"/>
              <w:rPr>
                <w:sz w:val="28"/>
                <w:szCs w:val="28"/>
              </w:rPr>
            </w:pPr>
            <w:r>
              <w:rPr>
                <w:sz w:val="28"/>
                <w:szCs w:val="28"/>
              </w:rPr>
              <w:t>7</w:t>
            </w:r>
          </w:p>
        </w:tc>
        <w:tc>
          <w:tcPr>
            <w:tcW w:w="2552" w:type="dxa"/>
            <w:vAlign w:val="center"/>
          </w:tcPr>
          <w:p w:rsidR="00ED35CB" w:rsidRPr="00C63AFB" w:rsidRDefault="00ED35CB" w:rsidP="00ED35CB">
            <w:pPr>
              <w:jc w:val="center"/>
              <w:rPr>
                <w:sz w:val="28"/>
                <w:szCs w:val="28"/>
              </w:rPr>
            </w:pPr>
            <w:r>
              <w:rPr>
                <w:sz w:val="28"/>
                <w:szCs w:val="28"/>
              </w:rPr>
              <w:t>немецкий язык</w:t>
            </w:r>
          </w:p>
        </w:tc>
        <w:tc>
          <w:tcPr>
            <w:tcW w:w="2551" w:type="dxa"/>
            <w:vAlign w:val="center"/>
          </w:tcPr>
          <w:p w:rsidR="00ED35CB" w:rsidRPr="00C63AF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6</w:t>
            </w:r>
          </w:p>
        </w:tc>
        <w:tc>
          <w:tcPr>
            <w:tcW w:w="3119" w:type="dxa"/>
            <w:vAlign w:val="center"/>
          </w:tcPr>
          <w:p w:rsidR="00ED35CB" w:rsidRPr="00C63AFB" w:rsidRDefault="00ED35CB" w:rsidP="00ED35CB">
            <w:pPr>
              <w:jc w:val="center"/>
              <w:rPr>
                <w:sz w:val="28"/>
                <w:szCs w:val="28"/>
              </w:rPr>
            </w:pPr>
            <w:proofErr w:type="spellStart"/>
            <w:r>
              <w:rPr>
                <w:sz w:val="28"/>
                <w:szCs w:val="28"/>
              </w:rPr>
              <w:t>Шутихина</w:t>
            </w:r>
            <w:proofErr w:type="spellEnd"/>
            <w:r>
              <w:rPr>
                <w:sz w:val="28"/>
                <w:szCs w:val="28"/>
              </w:rPr>
              <w:t xml:space="preserve"> Людмила</w:t>
            </w:r>
          </w:p>
        </w:tc>
        <w:tc>
          <w:tcPr>
            <w:tcW w:w="1276" w:type="dxa"/>
            <w:vAlign w:val="center"/>
          </w:tcPr>
          <w:p w:rsidR="00ED35CB" w:rsidRPr="00C63AFB" w:rsidRDefault="00ED35CB" w:rsidP="00ED35CB">
            <w:pPr>
              <w:jc w:val="center"/>
              <w:rPr>
                <w:sz w:val="28"/>
                <w:szCs w:val="28"/>
              </w:rPr>
            </w:pPr>
            <w:r>
              <w:rPr>
                <w:sz w:val="28"/>
                <w:szCs w:val="28"/>
              </w:rPr>
              <w:t>11</w:t>
            </w:r>
          </w:p>
        </w:tc>
        <w:tc>
          <w:tcPr>
            <w:tcW w:w="2552" w:type="dxa"/>
            <w:vAlign w:val="center"/>
          </w:tcPr>
          <w:p w:rsidR="00ED35CB" w:rsidRPr="00C63AFB" w:rsidRDefault="00ED35CB" w:rsidP="00ED35CB">
            <w:pPr>
              <w:jc w:val="center"/>
              <w:rPr>
                <w:sz w:val="28"/>
                <w:szCs w:val="28"/>
              </w:rPr>
            </w:pPr>
            <w:r>
              <w:rPr>
                <w:sz w:val="28"/>
                <w:szCs w:val="28"/>
              </w:rPr>
              <w:t>немецкий язык</w:t>
            </w:r>
          </w:p>
        </w:tc>
        <w:tc>
          <w:tcPr>
            <w:tcW w:w="2551" w:type="dxa"/>
            <w:vAlign w:val="center"/>
          </w:tcPr>
          <w:p w:rsidR="00ED35CB" w:rsidRPr="00C63AF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Pr="00C63AFB" w:rsidRDefault="00ED35CB" w:rsidP="00ED35CB">
            <w:pPr>
              <w:jc w:val="center"/>
              <w:rPr>
                <w:sz w:val="28"/>
                <w:szCs w:val="28"/>
              </w:rPr>
            </w:pPr>
            <w:r>
              <w:rPr>
                <w:sz w:val="28"/>
                <w:szCs w:val="28"/>
              </w:rPr>
              <w:t>7</w:t>
            </w:r>
          </w:p>
        </w:tc>
        <w:tc>
          <w:tcPr>
            <w:tcW w:w="3119" w:type="dxa"/>
            <w:vAlign w:val="center"/>
          </w:tcPr>
          <w:p w:rsidR="00ED35CB" w:rsidRPr="00C63AFB" w:rsidRDefault="00ED35CB" w:rsidP="00ED35CB">
            <w:pPr>
              <w:jc w:val="center"/>
              <w:rPr>
                <w:sz w:val="28"/>
                <w:szCs w:val="28"/>
              </w:rPr>
            </w:pPr>
            <w:r>
              <w:rPr>
                <w:sz w:val="28"/>
                <w:szCs w:val="28"/>
              </w:rPr>
              <w:t>Мустафа Мария</w:t>
            </w:r>
          </w:p>
        </w:tc>
        <w:tc>
          <w:tcPr>
            <w:tcW w:w="1276" w:type="dxa"/>
            <w:vAlign w:val="center"/>
          </w:tcPr>
          <w:p w:rsidR="00ED35CB" w:rsidRPr="00C63AFB" w:rsidRDefault="00ED35CB" w:rsidP="00ED35CB">
            <w:pPr>
              <w:jc w:val="center"/>
              <w:rPr>
                <w:sz w:val="28"/>
                <w:szCs w:val="28"/>
              </w:rPr>
            </w:pPr>
            <w:r>
              <w:rPr>
                <w:sz w:val="28"/>
                <w:szCs w:val="28"/>
              </w:rPr>
              <w:t>10</w:t>
            </w:r>
          </w:p>
        </w:tc>
        <w:tc>
          <w:tcPr>
            <w:tcW w:w="2552" w:type="dxa"/>
            <w:vAlign w:val="center"/>
          </w:tcPr>
          <w:p w:rsidR="00ED35CB" w:rsidRPr="00C63AFB" w:rsidRDefault="00ED35CB" w:rsidP="00ED35CB">
            <w:pPr>
              <w:jc w:val="center"/>
              <w:rPr>
                <w:sz w:val="28"/>
                <w:szCs w:val="28"/>
              </w:rPr>
            </w:pPr>
            <w:r>
              <w:rPr>
                <w:sz w:val="28"/>
                <w:szCs w:val="28"/>
              </w:rPr>
              <w:t>экология</w:t>
            </w:r>
          </w:p>
        </w:tc>
        <w:tc>
          <w:tcPr>
            <w:tcW w:w="2551" w:type="dxa"/>
            <w:vAlign w:val="center"/>
          </w:tcPr>
          <w:p w:rsidR="00ED35CB" w:rsidRPr="00C63AF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Default="00ED35CB" w:rsidP="00ED35CB">
            <w:pPr>
              <w:jc w:val="center"/>
              <w:rPr>
                <w:sz w:val="28"/>
                <w:szCs w:val="28"/>
              </w:rPr>
            </w:pPr>
            <w:r>
              <w:rPr>
                <w:sz w:val="28"/>
                <w:szCs w:val="28"/>
              </w:rPr>
              <w:t>8</w:t>
            </w:r>
          </w:p>
        </w:tc>
        <w:tc>
          <w:tcPr>
            <w:tcW w:w="3119" w:type="dxa"/>
            <w:vAlign w:val="center"/>
          </w:tcPr>
          <w:p w:rsidR="00ED35CB" w:rsidRDefault="00ED35CB" w:rsidP="00ED35CB">
            <w:pPr>
              <w:jc w:val="center"/>
              <w:rPr>
                <w:sz w:val="28"/>
                <w:szCs w:val="28"/>
              </w:rPr>
            </w:pPr>
            <w:r>
              <w:rPr>
                <w:sz w:val="28"/>
                <w:szCs w:val="28"/>
              </w:rPr>
              <w:t>Коваленко Анастасия</w:t>
            </w:r>
          </w:p>
        </w:tc>
        <w:tc>
          <w:tcPr>
            <w:tcW w:w="1276" w:type="dxa"/>
            <w:vAlign w:val="center"/>
          </w:tcPr>
          <w:p w:rsidR="00ED35CB" w:rsidRDefault="00ED35CB" w:rsidP="00ED35CB">
            <w:pPr>
              <w:jc w:val="center"/>
              <w:rPr>
                <w:sz w:val="28"/>
                <w:szCs w:val="28"/>
              </w:rPr>
            </w:pPr>
            <w:r>
              <w:rPr>
                <w:sz w:val="28"/>
                <w:szCs w:val="28"/>
              </w:rPr>
              <w:t>7</w:t>
            </w:r>
          </w:p>
        </w:tc>
        <w:tc>
          <w:tcPr>
            <w:tcW w:w="2552" w:type="dxa"/>
            <w:vAlign w:val="center"/>
          </w:tcPr>
          <w:p w:rsidR="00ED35CB" w:rsidRDefault="00ED35CB" w:rsidP="00ED35CB">
            <w:pPr>
              <w:jc w:val="center"/>
              <w:rPr>
                <w:sz w:val="28"/>
                <w:szCs w:val="28"/>
              </w:rPr>
            </w:pPr>
            <w:r>
              <w:rPr>
                <w:sz w:val="28"/>
                <w:szCs w:val="28"/>
              </w:rPr>
              <w:t>литература</w:t>
            </w:r>
          </w:p>
        </w:tc>
        <w:tc>
          <w:tcPr>
            <w:tcW w:w="2551" w:type="dxa"/>
            <w:vAlign w:val="center"/>
          </w:tcPr>
          <w:p w:rsidR="00ED35C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Default="00ED35CB" w:rsidP="00ED35CB">
            <w:pPr>
              <w:jc w:val="center"/>
              <w:rPr>
                <w:sz w:val="28"/>
                <w:szCs w:val="28"/>
              </w:rPr>
            </w:pPr>
            <w:r>
              <w:rPr>
                <w:sz w:val="28"/>
                <w:szCs w:val="28"/>
              </w:rPr>
              <w:t>9</w:t>
            </w:r>
          </w:p>
        </w:tc>
        <w:tc>
          <w:tcPr>
            <w:tcW w:w="3119" w:type="dxa"/>
            <w:vAlign w:val="center"/>
          </w:tcPr>
          <w:p w:rsidR="00ED35CB" w:rsidRDefault="00ED35CB" w:rsidP="00ED35CB">
            <w:pPr>
              <w:jc w:val="center"/>
              <w:rPr>
                <w:sz w:val="28"/>
                <w:szCs w:val="28"/>
              </w:rPr>
            </w:pPr>
            <w:r>
              <w:rPr>
                <w:sz w:val="28"/>
                <w:szCs w:val="28"/>
              </w:rPr>
              <w:t>Ковалев Анатолий</w:t>
            </w:r>
          </w:p>
        </w:tc>
        <w:tc>
          <w:tcPr>
            <w:tcW w:w="1276" w:type="dxa"/>
            <w:vAlign w:val="center"/>
          </w:tcPr>
          <w:p w:rsidR="00ED35CB" w:rsidRDefault="00ED35CB" w:rsidP="00ED35CB">
            <w:pPr>
              <w:jc w:val="center"/>
              <w:rPr>
                <w:sz w:val="28"/>
                <w:szCs w:val="28"/>
              </w:rPr>
            </w:pPr>
            <w:r>
              <w:rPr>
                <w:sz w:val="28"/>
                <w:szCs w:val="28"/>
              </w:rPr>
              <w:t>10</w:t>
            </w:r>
          </w:p>
        </w:tc>
        <w:tc>
          <w:tcPr>
            <w:tcW w:w="2552" w:type="dxa"/>
            <w:vAlign w:val="center"/>
          </w:tcPr>
          <w:p w:rsidR="00ED35CB" w:rsidRDefault="00ED35CB" w:rsidP="00ED35CB">
            <w:pPr>
              <w:jc w:val="center"/>
              <w:rPr>
                <w:sz w:val="28"/>
                <w:szCs w:val="28"/>
              </w:rPr>
            </w:pPr>
            <w:r>
              <w:rPr>
                <w:sz w:val="28"/>
                <w:szCs w:val="28"/>
              </w:rPr>
              <w:t>астрономия</w:t>
            </w:r>
          </w:p>
        </w:tc>
        <w:tc>
          <w:tcPr>
            <w:tcW w:w="2551" w:type="dxa"/>
            <w:vAlign w:val="center"/>
          </w:tcPr>
          <w:p w:rsidR="00ED35CB" w:rsidRDefault="00ED35CB" w:rsidP="00ED35CB">
            <w:pPr>
              <w:jc w:val="center"/>
              <w:rPr>
                <w:sz w:val="28"/>
                <w:szCs w:val="28"/>
              </w:rPr>
            </w:pPr>
            <w:r>
              <w:rPr>
                <w:sz w:val="28"/>
                <w:szCs w:val="28"/>
              </w:rPr>
              <w:t>призер</w:t>
            </w:r>
          </w:p>
        </w:tc>
      </w:tr>
      <w:tr w:rsidR="00ED35CB" w:rsidRPr="00C63AFB" w:rsidTr="00044F5B">
        <w:trPr>
          <w:jc w:val="center"/>
        </w:trPr>
        <w:tc>
          <w:tcPr>
            <w:tcW w:w="709" w:type="dxa"/>
            <w:vAlign w:val="center"/>
          </w:tcPr>
          <w:p w:rsidR="00ED35CB" w:rsidRDefault="00ED35CB" w:rsidP="00ED35CB">
            <w:pPr>
              <w:jc w:val="center"/>
              <w:rPr>
                <w:sz w:val="28"/>
                <w:szCs w:val="28"/>
              </w:rPr>
            </w:pPr>
            <w:r>
              <w:rPr>
                <w:sz w:val="28"/>
                <w:szCs w:val="28"/>
              </w:rPr>
              <w:t>10</w:t>
            </w:r>
          </w:p>
        </w:tc>
        <w:tc>
          <w:tcPr>
            <w:tcW w:w="3119" w:type="dxa"/>
            <w:vAlign w:val="center"/>
          </w:tcPr>
          <w:p w:rsidR="00ED35CB" w:rsidRDefault="00ED35CB" w:rsidP="00ED35CB">
            <w:pPr>
              <w:jc w:val="center"/>
              <w:rPr>
                <w:sz w:val="28"/>
                <w:szCs w:val="28"/>
              </w:rPr>
            </w:pPr>
            <w:r>
              <w:rPr>
                <w:sz w:val="28"/>
                <w:szCs w:val="28"/>
              </w:rPr>
              <w:t>Хаустова Юлия</w:t>
            </w:r>
          </w:p>
        </w:tc>
        <w:tc>
          <w:tcPr>
            <w:tcW w:w="1276" w:type="dxa"/>
            <w:vAlign w:val="center"/>
          </w:tcPr>
          <w:p w:rsidR="00ED35CB" w:rsidRDefault="00ED35CB" w:rsidP="00ED35CB">
            <w:pPr>
              <w:jc w:val="center"/>
              <w:rPr>
                <w:sz w:val="28"/>
                <w:szCs w:val="28"/>
              </w:rPr>
            </w:pPr>
            <w:r>
              <w:rPr>
                <w:sz w:val="28"/>
                <w:szCs w:val="28"/>
              </w:rPr>
              <w:t>9</w:t>
            </w:r>
          </w:p>
        </w:tc>
        <w:tc>
          <w:tcPr>
            <w:tcW w:w="2552" w:type="dxa"/>
            <w:vAlign w:val="center"/>
          </w:tcPr>
          <w:p w:rsidR="00ED35CB" w:rsidRDefault="00ED35CB" w:rsidP="00ED35CB">
            <w:pPr>
              <w:jc w:val="center"/>
              <w:rPr>
                <w:sz w:val="28"/>
                <w:szCs w:val="28"/>
              </w:rPr>
            </w:pPr>
            <w:r>
              <w:rPr>
                <w:sz w:val="28"/>
                <w:szCs w:val="28"/>
              </w:rPr>
              <w:t>обществознание</w:t>
            </w:r>
          </w:p>
        </w:tc>
        <w:tc>
          <w:tcPr>
            <w:tcW w:w="2551" w:type="dxa"/>
            <w:vAlign w:val="center"/>
          </w:tcPr>
          <w:p w:rsidR="00ED35CB" w:rsidRDefault="00ED35CB" w:rsidP="00ED35CB">
            <w:pPr>
              <w:jc w:val="center"/>
              <w:rPr>
                <w:sz w:val="28"/>
                <w:szCs w:val="28"/>
              </w:rPr>
            </w:pPr>
            <w:r>
              <w:rPr>
                <w:sz w:val="28"/>
                <w:szCs w:val="28"/>
              </w:rPr>
              <w:t>призер</w:t>
            </w:r>
          </w:p>
        </w:tc>
      </w:tr>
    </w:tbl>
    <w:p w:rsidR="00ED35CB" w:rsidRPr="00ED35CB" w:rsidRDefault="00ED35CB" w:rsidP="00ED35CB">
      <w:pPr>
        <w:shd w:val="clear" w:color="auto" w:fill="FFFFFF"/>
        <w:spacing w:after="150"/>
        <w:jc w:val="both"/>
        <w:rPr>
          <w:sz w:val="28"/>
          <w:szCs w:val="28"/>
        </w:rPr>
      </w:pPr>
      <w:r w:rsidRPr="00ED35CB">
        <w:rPr>
          <w:sz w:val="28"/>
          <w:szCs w:val="28"/>
        </w:rPr>
        <w:t xml:space="preserve">Для участия в </w:t>
      </w:r>
      <w:r w:rsidRPr="00ED35CB">
        <w:rPr>
          <w:b/>
          <w:sz w:val="28"/>
          <w:szCs w:val="28"/>
        </w:rPr>
        <w:t>региональном этапе</w:t>
      </w:r>
      <w:r>
        <w:rPr>
          <w:sz w:val="28"/>
          <w:szCs w:val="28"/>
        </w:rPr>
        <w:t>В</w:t>
      </w:r>
      <w:r w:rsidRPr="00ED35CB">
        <w:rPr>
          <w:sz w:val="28"/>
          <w:szCs w:val="28"/>
        </w:rPr>
        <w:t xml:space="preserve">сероссийской олимпиады школьников установлен проходной балл, который с честью преодолели </w:t>
      </w:r>
      <w:r w:rsidRPr="00ED35CB">
        <w:rPr>
          <w:b/>
          <w:sz w:val="28"/>
          <w:szCs w:val="28"/>
        </w:rPr>
        <w:t>6 учащихся</w:t>
      </w:r>
      <w:r w:rsidRPr="00ED35CB">
        <w:rPr>
          <w:sz w:val="28"/>
          <w:szCs w:val="28"/>
        </w:rPr>
        <w:t xml:space="preserve"> нашей гимназии, став участниками регионального тура олимпиады по предметам:</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82"/>
        <w:gridCol w:w="2635"/>
        <w:gridCol w:w="1134"/>
        <w:gridCol w:w="1920"/>
        <w:gridCol w:w="1920"/>
      </w:tblGrid>
      <w:tr w:rsidR="00B33397" w:rsidRPr="00ED35CB" w:rsidTr="00651772">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1772" w:rsidRDefault="00B33397" w:rsidP="00ED35CB">
            <w:pPr>
              <w:jc w:val="center"/>
              <w:rPr>
                <w:b/>
                <w:bCs/>
                <w:sz w:val="28"/>
                <w:szCs w:val="28"/>
              </w:rPr>
            </w:pPr>
            <w:r w:rsidRPr="00ED35CB">
              <w:rPr>
                <w:b/>
                <w:bCs/>
                <w:sz w:val="28"/>
                <w:szCs w:val="28"/>
              </w:rPr>
              <w:t xml:space="preserve">№ </w:t>
            </w:r>
          </w:p>
          <w:p w:rsidR="00ED35CB" w:rsidRPr="00ED35CB" w:rsidRDefault="00B33397" w:rsidP="00ED35CB">
            <w:pPr>
              <w:jc w:val="center"/>
              <w:rPr>
                <w:sz w:val="28"/>
                <w:szCs w:val="28"/>
              </w:rPr>
            </w:pPr>
            <w:proofErr w:type="gramStart"/>
            <w:r w:rsidRPr="00ED35CB">
              <w:rPr>
                <w:b/>
                <w:bCs/>
                <w:sz w:val="28"/>
                <w:szCs w:val="28"/>
              </w:rPr>
              <w:t>п</w:t>
            </w:r>
            <w:proofErr w:type="gramEnd"/>
            <w:r w:rsidRPr="00ED35CB">
              <w:rPr>
                <w:b/>
                <w:bCs/>
                <w:sz w:val="28"/>
                <w:szCs w:val="28"/>
              </w:rPr>
              <w:t>/п</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b/>
                <w:bCs/>
                <w:sz w:val="28"/>
                <w:szCs w:val="28"/>
              </w:rPr>
              <w:t>Фамилия, имя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b/>
                <w:bCs/>
                <w:sz w:val="28"/>
                <w:szCs w:val="28"/>
              </w:rPr>
              <w:t>  Класс  </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b/>
                <w:bCs/>
                <w:sz w:val="28"/>
                <w:szCs w:val="28"/>
              </w:rPr>
              <w:t>Предмет</w:t>
            </w:r>
          </w:p>
        </w:tc>
        <w:tc>
          <w:tcPr>
            <w:tcW w:w="1920" w:type="dxa"/>
            <w:tcBorders>
              <w:top w:val="outset" w:sz="6" w:space="0" w:color="auto"/>
              <w:left w:val="outset" w:sz="6" w:space="0" w:color="auto"/>
              <w:bottom w:val="outset" w:sz="6" w:space="0" w:color="auto"/>
              <w:right w:val="outset" w:sz="6" w:space="0" w:color="auto"/>
            </w:tcBorders>
            <w:vAlign w:val="center"/>
          </w:tcPr>
          <w:p w:rsidR="00B33397" w:rsidRPr="00ED35CB" w:rsidRDefault="00B33397" w:rsidP="00651772">
            <w:pPr>
              <w:jc w:val="center"/>
              <w:rPr>
                <w:b/>
                <w:bCs/>
                <w:sz w:val="28"/>
                <w:szCs w:val="28"/>
              </w:rPr>
            </w:pPr>
            <w:r>
              <w:rPr>
                <w:b/>
                <w:bCs/>
                <w:sz w:val="28"/>
                <w:szCs w:val="28"/>
              </w:rPr>
              <w:t>Статус</w:t>
            </w:r>
          </w:p>
        </w:tc>
      </w:tr>
      <w:tr w:rsidR="00B33397" w:rsidRPr="00ED35CB" w:rsidTr="00044F5B">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1</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rPr>
                <w:sz w:val="28"/>
                <w:szCs w:val="28"/>
              </w:rPr>
            </w:pPr>
            <w:r w:rsidRPr="00ED35CB">
              <w:rPr>
                <w:sz w:val="28"/>
                <w:szCs w:val="28"/>
              </w:rPr>
              <w:t>Петрова Мария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11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право</w:t>
            </w:r>
          </w:p>
        </w:tc>
        <w:tc>
          <w:tcPr>
            <w:tcW w:w="1920" w:type="dxa"/>
            <w:tcBorders>
              <w:top w:val="outset" w:sz="6" w:space="0" w:color="auto"/>
              <w:left w:val="outset" w:sz="6" w:space="0" w:color="auto"/>
              <w:bottom w:val="outset" w:sz="6" w:space="0" w:color="auto"/>
              <w:right w:val="outset" w:sz="6" w:space="0" w:color="auto"/>
            </w:tcBorders>
          </w:tcPr>
          <w:p w:rsidR="00B33397" w:rsidRPr="00ED35CB" w:rsidRDefault="00B33397" w:rsidP="00ED35CB">
            <w:pPr>
              <w:jc w:val="center"/>
              <w:rPr>
                <w:sz w:val="28"/>
                <w:szCs w:val="28"/>
              </w:rPr>
            </w:pPr>
          </w:p>
        </w:tc>
      </w:tr>
      <w:tr w:rsidR="00B33397" w:rsidRPr="00ED35CB" w:rsidTr="00044F5B">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2</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rPr>
                <w:sz w:val="28"/>
                <w:szCs w:val="28"/>
              </w:rPr>
            </w:pPr>
            <w:r w:rsidRPr="00ED35CB">
              <w:rPr>
                <w:sz w:val="28"/>
                <w:szCs w:val="28"/>
              </w:rPr>
              <w:t>Ковалёв Анатолий</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10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астрономия</w:t>
            </w:r>
          </w:p>
        </w:tc>
        <w:tc>
          <w:tcPr>
            <w:tcW w:w="1920" w:type="dxa"/>
            <w:tcBorders>
              <w:top w:val="outset" w:sz="6" w:space="0" w:color="auto"/>
              <w:left w:val="outset" w:sz="6" w:space="0" w:color="auto"/>
              <w:bottom w:val="outset" w:sz="6" w:space="0" w:color="auto"/>
              <w:right w:val="outset" w:sz="6" w:space="0" w:color="auto"/>
            </w:tcBorders>
          </w:tcPr>
          <w:p w:rsidR="00B33397" w:rsidRPr="00ED35CB" w:rsidRDefault="00B33397" w:rsidP="00ED35CB">
            <w:pPr>
              <w:jc w:val="center"/>
              <w:rPr>
                <w:sz w:val="28"/>
                <w:szCs w:val="28"/>
              </w:rPr>
            </w:pPr>
            <w:r>
              <w:rPr>
                <w:sz w:val="28"/>
                <w:szCs w:val="28"/>
              </w:rPr>
              <w:t>призер</w:t>
            </w:r>
          </w:p>
        </w:tc>
      </w:tr>
      <w:tr w:rsidR="00B33397" w:rsidRPr="00ED35CB" w:rsidTr="00044F5B">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3</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rPr>
                <w:sz w:val="28"/>
                <w:szCs w:val="28"/>
              </w:rPr>
            </w:pPr>
            <w:r w:rsidRPr="00ED35CB">
              <w:rPr>
                <w:sz w:val="28"/>
                <w:szCs w:val="28"/>
              </w:rPr>
              <w:t>Красовская Милана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9</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математика</w:t>
            </w:r>
          </w:p>
        </w:tc>
        <w:tc>
          <w:tcPr>
            <w:tcW w:w="1920" w:type="dxa"/>
            <w:tcBorders>
              <w:top w:val="outset" w:sz="6" w:space="0" w:color="auto"/>
              <w:left w:val="outset" w:sz="6" w:space="0" w:color="auto"/>
              <w:bottom w:val="outset" w:sz="6" w:space="0" w:color="auto"/>
              <w:right w:val="outset" w:sz="6" w:space="0" w:color="auto"/>
            </w:tcBorders>
          </w:tcPr>
          <w:p w:rsidR="00B33397" w:rsidRPr="00ED35CB" w:rsidRDefault="00B33397" w:rsidP="00ED35CB">
            <w:pPr>
              <w:jc w:val="center"/>
              <w:rPr>
                <w:sz w:val="28"/>
                <w:szCs w:val="28"/>
              </w:rPr>
            </w:pPr>
          </w:p>
        </w:tc>
      </w:tr>
      <w:tr w:rsidR="00B33397" w:rsidRPr="00ED35CB" w:rsidTr="00044F5B">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4</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rPr>
                <w:sz w:val="28"/>
                <w:szCs w:val="28"/>
              </w:rPr>
            </w:pPr>
            <w:proofErr w:type="spellStart"/>
            <w:r w:rsidRPr="00ED35CB">
              <w:rPr>
                <w:sz w:val="28"/>
                <w:szCs w:val="28"/>
              </w:rPr>
              <w:t>Завалинский</w:t>
            </w:r>
            <w:proofErr w:type="spellEnd"/>
            <w:r w:rsidRPr="00ED35CB">
              <w:rPr>
                <w:sz w:val="28"/>
                <w:szCs w:val="28"/>
              </w:rPr>
              <w:t xml:space="preserve"> Даниил</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9</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математика</w:t>
            </w:r>
          </w:p>
        </w:tc>
        <w:tc>
          <w:tcPr>
            <w:tcW w:w="1920" w:type="dxa"/>
            <w:tcBorders>
              <w:top w:val="outset" w:sz="6" w:space="0" w:color="auto"/>
              <w:left w:val="outset" w:sz="6" w:space="0" w:color="auto"/>
              <w:bottom w:val="outset" w:sz="6" w:space="0" w:color="auto"/>
              <w:right w:val="outset" w:sz="6" w:space="0" w:color="auto"/>
            </w:tcBorders>
          </w:tcPr>
          <w:p w:rsidR="00B33397" w:rsidRPr="00ED35CB" w:rsidRDefault="00B33397" w:rsidP="00ED35CB">
            <w:pPr>
              <w:jc w:val="center"/>
              <w:rPr>
                <w:sz w:val="28"/>
                <w:szCs w:val="28"/>
              </w:rPr>
            </w:pPr>
          </w:p>
        </w:tc>
      </w:tr>
      <w:tr w:rsidR="00B33397" w:rsidRPr="00ED35CB" w:rsidTr="00044F5B">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5</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rPr>
                <w:sz w:val="28"/>
                <w:szCs w:val="28"/>
              </w:rPr>
            </w:pPr>
            <w:proofErr w:type="spellStart"/>
            <w:r w:rsidRPr="00ED35CB">
              <w:rPr>
                <w:sz w:val="28"/>
                <w:szCs w:val="28"/>
              </w:rPr>
              <w:t>Лесняк</w:t>
            </w:r>
            <w:proofErr w:type="spellEnd"/>
            <w:r w:rsidRPr="00ED35CB">
              <w:rPr>
                <w:sz w:val="28"/>
                <w:szCs w:val="28"/>
              </w:rPr>
              <w:t xml:space="preserve"> Владислав</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10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математика</w:t>
            </w:r>
          </w:p>
        </w:tc>
        <w:tc>
          <w:tcPr>
            <w:tcW w:w="1920" w:type="dxa"/>
            <w:tcBorders>
              <w:top w:val="outset" w:sz="6" w:space="0" w:color="auto"/>
              <w:left w:val="outset" w:sz="6" w:space="0" w:color="auto"/>
              <w:bottom w:val="outset" w:sz="6" w:space="0" w:color="auto"/>
              <w:right w:val="outset" w:sz="6" w:space="0" w:color="auto"/>
            </w:tcBorders>
          </w:tcPr>
          <w:p w:rsidR="00B33397" w:rsidRPr="00ED35CB" w:rsidRDefault="00B33397" w:rsidP="00ED35CB">
            <w:pPr>
              <w:jc w:val="center"/>
              <w:rPr>
                <w:sz w:val="28"/>
                <w:szCs w:val="28"/>
              </w:rPr>
            </w:pPr>
          </w:p>
        </w:tc>
      </w:tr>
      <w:tr w:rsidR="00B33397" w:rsidRPr="00ED35CB" w:rsidTr="00044F5B">
        <w:tc>
          <w:tcPr>
            <w:tcW w:w="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6</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rPr>
                <w:sz w:val="28"/>
                <w:szCs w:val="28"/>
              </w:rPr>
            </w:pPr>
            <w:proofErr w:type="spellStart"/>
            <w:r w:rsidRPr="00ED35CB">
              <w:rPr>
                <w:sz w:val="28"/>
                <w:szCs w:val="28"/>
              </w:rPr>
              <w:t>Шутихина</w:t>
            </w:r>
            <w:proofErr w:type="spellEnd"/>
            <w:r w:rsidRPr="00ED35CB">
              <w:rPr>
                <w:sz w:val="28"/>
                <w:szCs w:val="28"/>
              </w:rPr>
              <w:t xml:space="preserve"> Людмила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11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B33397" w:rsidP="00ED35CB">
            <w:pPr>
              <w:jc w:val="center"/>
              <w:rPr>
                <w:sz w:val="28"/>
                <w:szCs w:val="28"/>
              </w:rPr>
            </w:pPr>
            <w:r w:rsidRPr="00ED35CB">
              <w:rPr>
                <w:sz w:val="28"/>
                <w:szCs w:val="28"/>
              </w:rPr>
              <w:t>  немецкий язык  </w:t>
            </w:r>
          </w:p>
        </w:tc>
        <w:tc>
          <w:tcPr>
            <w:tcW w:w="1920" w:type="dxa"/>
            <w:tcBorders>
              <w:top w:val="outset" w:sz="6" w:space="0" w:color="auto"/>
              <w:left w:val="outset" w:sz="6" w:space="0" w:color="auto"/>
              <w:bottom w:val="outset" w:sz="6" w:space="0" w:color="auto"/>
              <w:right w:val="outset" w:sz="6" w:space="0" w:color="auto"/>
            </w:tcBorders>
          </w:tcPr>
          <w:p w:rsidR="00B33397" w:rsidRPr="00ED35CB" w:rsidRDefault="00B33397" w:rsidP="00ED35CB">
            <w:pPr>
              <w:jc w:val="center"/>
              <w:rPr>
                <w:sz w:val="28"/>
                <w:szCs w:val="28"/>
              </w:rPr>
            </w:pPr>
            <w:r>
              <w:rPr>
                <w:sz w:val="28"/>
                <w:szCs w:val="28"/>
              </w:rPr>
              <w:t>призер</w:t>
            </w:r>
          </w:p>
        </w:tc>
      </w:tr>
    </w:tbl>
    <w:p w:rsidR="00ED35CB" w:rsidRDefault="00ED35CB" w:rsidP="00ED35CB">
      <w:pPr>
        <w:pStyle w:val="a3"/>
        <w:rPr>
          <w:sz w:val="28"/>
          <w:szCs w:val="28"/>
        </w:rPr>
      </w:pPr>
    </w:p>
    <w:p w:rsidR="00ED35CB" w:rsidRPr="009B745A" w:rsidRDefault="00ED35CB" w:rsidP="009B745A">
      <w:pPr>
        <w:shd w:val="clear" w:color="auto" w:fill="FFFFFF"/>
        <w:jc w:val="both"/>
        <w:rPr>
          <w:sz w:val="28"/>
          <w:szCs w:val="28"/>
        </w:rPr>
      </w:pPr>
      <w:r>
        <w:rPr>
          <w:sz w:val="28"/>
          <w:szCs w:val="28"/>
        </w:rPr>
        <w:t>На</w:t>
      </w:r>
      <w:r w:rsidRPr="00ED35CB">
        <w:rPr>
          <w:b/>
          <w:sz w:val="28"/>
          <w:szCs w:val="28"/>
        </w:rPr>
        <w:t>заключительном этапе</w:t>
      </w:r>
      <w:r w:rsidR="00B33397">
        <w:rPr>
          <w:sz w:val="28"/>
          <w:szCs w:val="28"/>
        </w:rPr>
        <w:t>В</w:t>
      </w:r>
      <w:r w:rsidR="00B33397" w:rsidRPr="00ED35CB">
        <w:rPr>
          <w:sz w:val="28"/>
          <w:szCs w:val="28"/>
        </w:rPr>
        <w:t xml:space="preserve">сероссийской олимпиады школьников </w:t>
      </w:r>
      <w:r w:rsidRPr="00ED35CB">
        <w:rPr>
          <w:sz w:val="28"/>
          <w:szCs w:val="28"/>
        </w:rPr>
        <w:t>Краснодарский край достойно представляли ребята из нашей гимназии: в олимпиаде по астрономии - </w:t>
      </w:r>
      <w:r w:rsidRPr="00ED35CB">
        <w:rPr>
          <w:b/>
          <w:bCs/>
          <w:sz w:val="28"/>
          <w:szCs w:val="28"/>
        </w:rPr>
        <w:t>Ковалёв Анатолий</w:t>
      </w:r>
      <w:r w:rsidRPr="00ED35CB">
        <w:rPr>
          <w:bCs/>
          <w:sz w:val="28"/>
          <w:szCs w:val="28"/>
        </w:rPr>
        <w:t>,</w:t>
      </w:r>
      <w:r w:rsidRPr="00ED35CB">
        <w:rPr>
          <w:sz w:val="28"/>
          <w:szCs w:val="28"/>
        </w:rPr>
        <w:t> ученик 10 «Б» класса, в олимпиаде по немецкому языку – </w:t>
      </w:r>
      <w:proofErr w:type="spellStart"/>
      <w:r w:rsidRPr="00ED35CB">
        <w:rPr>
          <w:b/>
          <w:bCs/>
          <w:sz w:val="28"/>
          <w:szCs w:val="28"/>
        </w:rPr>
        <w:t>Шутихина</w:t>
      </w:r>
      <w:proofErr w:type="spellEnd"/>
      <w:r w:rsidRPr="00ED35CB">
        <w:rPr>
          <w:b/>
          <w:bCs/>
          <w:sz w:val="28"/>
          <w:szCs w:val="28"/>
        </w:rPr>
        <w:t xml:space="preserve"> Людмила</w:t>
      </w:r>
      <w:r w:rsidRPr="00ED35CB">
        <w:rPr>
          <w:bCs/>
          <w:sz w:val="28"/>
          <w:szCs w:val="28"/>
        </w:rPr>
        <w:t>,</w:t>
      </w:r>
      <w:r w:rsidRPr="00ED35CB">
        <w:rPr>
          <w:sz w:val="28"/>
          <w:szCs w:val="28"/>
        </w:rPr>
        <w:t> ученица 11 «А» класса. </w:t>
      </w:r>
    </w:p>
    <w:p w:rsidR="00697D7F" w:rsidRDefault="00DC4B98" w:rsidP="009B745A">
      <w:pPr>
        <w:pStyle w:val="a3"/>
        <w:jc w:val="both"/>
        <w:rPr>
          <w:sz w:val="28"/>
          <w:szCs w:val="28"/>
        </w:rPr>
      </w:pPr>
      <w:proofErr w:type="gramStart"/>
      <w:r>
        <w:rPr>
          <w:sz w:val="28"/>
          <w:szCs w:val="28"/>
        </w:rPr>
        <w:t>К</w:t>
      </w:r>
      <w:r w:rsidR="00F10BAF" w:rsidRPr="00DC0EEA">
        <w:rPr>
          <w:sz w:val="28"/>
          <w:szCs w:val="28"/>
        </w:rPr>
        <w:t>оманда 6</w:t>
      </w:r>
      <w:r w:rsidR="00651772">
        <w:rPr>
          <w:sz w:val="28"/>
          <w:szCs w:val="28"/>
        </w:rPr>
        <w:t>-</w:t>
      </w:r>
      <w:r w:rsidR="00F10BAF" w:rsidRPr="00DC0EEA">
        <w:rPr>
          <w:sz w:val="28"/>
          <w:szCs w:val="28"/>
        </w:rPr>
        <w:t>х классов МАОУ гимназии № 25 приняла участие в окружном, а затем в муниципальн</w:t>
      </w:r>
      <w:r w:rsidR="00697D7F">
        <w:rPr>
          <w:sz w:val="28"/>
          <w:szCs w:val="28"/>
        </w:rPr>
        <w:t>ых</w:t>
      </w:r>
      <w:r w:rsidR="00F10BAF" w:rsidRPr="00DC0EEA">
        <w:rPr>
          <w:sz w:val="28"/>
          <w:szCs w:val="28"/>
        </w:rPr>
        <w:t xml:space="preserve"> игров</w:t>
      </w:r>
      <w:r w:rsidR="00697D7F">
        <w:rPr>
          <w:sz w:val="28"/>
          <w:szCs w:val="28"/>
        </w:rPr>
        <w:t>ых</w:t>
      </w:r>
      <w:r w:rsidR="00F10BAF" w:rsidRPr="00DC0EEA">
        <w:rPr>
          <w:sz w:val="28"/>
          <w:szCs w:val="28"/>
        </w:rPr>
        <w:t xml:space="preserve"> конкурс</w:t>
      </w:r>
      <w:r w:rsidR="00697D7F">
        <w:rPr>
          <w:sz w:val="28"/>
          <w:szCs w:val="28"/>
        </w:rPr>
        <w:t>ах</w:t>
      </w:r>
      <w:r w:rsidR="00F10BAF" w:rsidRPr="00DC0EEA">
        <w:rPr>
          <w:sz w:val="28"/>
          <w:szCs w:val="28"/>
        </w:rPr>
        <w:t xml:space="preserve"> «Математическая карусель»</w:t>
      </w:r>
      <w:r w:rsidR="00651772">
        <w:rPr>
          <w:sz w:val="28"/>
          <w:szCs w:val="28"/>
        </w:rPr>
        <w:t>;</w:t>
      </w:r>
      <w:r>
        <w:rPr>
          <w:sz w:val="28"/>
          <w:szCs w:val="28"/>
        </w:rPr>
        <w:t xml:space="preserve"> команда 7-8 классов – в конкурсе </w:t>
      </w:r>
      <w:r w:rsidR="00697D7F">
        <w:rPr>
          <w:sz w:val="28"/>
          <w:szCs w:val="28"/>
        </w:rPr>
        <w:t>«Математическая регата».</w:t>
      </w:r>
      <w:proofErr w:type="gramEnd"/>
    </w:p>
    <w:p w:rsidR="00DC4B98" w:rsidRDefault="00DC4B98" w:rsidP="00DC4B98">
      <w:pPr>
        <w:shd w:val="clear" w:color="auto" w:fill="FFFFFF"/>
        <w:jc w:val="both"/>
        <w:rPr>
          <w:sz w:val="28"/>
          <w:szCs w:val="28"/>
        </w:rPr>
      </w:pPr>
      <w:r>
        <w:rPr>
          <w:bCs/>
          <w:kern w:val="36"/>
          <w:sz w:val="28"/>
          <w:szCs w:val="28"/>
        </w:rPr>
        <w:lastRenderedPageBreak/>
        <w:t xml:space="preserve">         С</w:t>
      </w:r>
      <w:r w:rsidRPr="00697D7F">
        <w:rPr>
          <w:sz w:val="28"/>
          <w:szCs w:val="28"/>
        </w:rPr>
        <w:t xml:space="preserve"> 20 декабря 2017 года по 20 февраля текущего года</w:t>
      </w:r>
      <w:r w:rsidRPr="00DC4B98">
        <w:rPr>
          <w:bCs/>
          <w:kern w:val="36"/>
          <w:sz w:val="28"/>
          <w:szCs w:val="28"/>
        </w:rPr>
        <w:t xml:space="preserve"> </w:t>
      </w:r>
      <w:proofErr w:type="spellStart"/>
      <w:r w:rsidRPr="00DC4B98">
        <w:rPr>
          <w:bCs/>
          <w:kern w:val="36"/>
          <w:sz w:val="28"/>
          <w:szCs w:val="28"/>
        </w:rPr>
        <w:t>в</w:t>
      </w:r>
      <w:r w:rsidRPr="00697D7F">
        <w:rPr>
          <w:bCs/>
          <w:kern w:val="36"/>
          <w:sz w:val="28"/>
          <w:szCs w:val="28"/>
        </w:rPr>
        <w:t>КубГТУ</w:t>
      </w:r>
      <w:r w:rsidRPr="00DC4B98">
        <w:rPr>
          <w:bCs/>
          <w:kern w:val="36"/>
          <w:sz w:val="28"/>
          <w:szCs w:val="28"/>
        </w:rPr>
        <w:t>проходил</w:t>
      </w:r>
      <w:proofErr w:type="spellEnd"/>
      <w:r w:rsidRPr="00697D7F">
        <w:rPr>
          <w:bCs/>
          <w:kern w:val="36"/>
          <w:sz w:val="28"/>
          <w:szCs w:val="28"/>
        </w:rPr>
        <w:t xml:space="preserve"> Региональн</w:t>
      </w:r>
      <w:r w:rsidRPr="00DC4B98">
        <w:rPr>
          <w:bCs/>
          <w:kern w:val="36"/>
          <w:sz w:val="28"/>
          <w:szCs w:val="28"/>
        </w:rPr>
        <w:t>ый конкурс</w:t>
      </w:r>
      <w:r w:rsidRPr="00697D7F">
        <w:rPr>
          <w:bCs/>
          <w:kern w:val="36"/>
          <w:sz w:val="28"/>
          <w:szCs w:val="28"/>
        </w:rPr>
        <w:t xml:space="preserve"> проектно-исследовательских работ школьников «Популярная наука: доступно о </w:t>
      </w:r>
      <w:proofErr w:type="gramStart"/>
      <w:r w:rsidRPr="00697D7F">
        <w:rPr>
          <w:bCs/>
          <w:kern w:val="36"/>
          <w:sz w:val="28"/>
          <w:szCs w:val="28"/>
        </w:rPr>
        <w:t>сложном</w:t>
      </w:r>
      <w:proofErr w:type="gramEnd"/>
      <w:r w:rsidRPr="00697D7F">
        <w:rPr>
          <w:bCs/>
          <w:kern w:val="36"/>
          <w:sz w:val="28"/>
          <w:szCs w:val="28"/>
        </w:rPr>
        <w:t>»</w:t>
      </w:r>
      <w:r w:rsidRPr="00DC4B98">
        <w:rPr>
          <w:bCs/>
          <w:kern w:val="36"/>
          <w:sz w:val="28"/>
          <w:szCs w:val="28"/>
        </w:rPr>
        <w:t>,</w:t>
      </w:r>
      <w:r w:rsidRPr="00DC4B98">
        <w:rPr>
          <w:sz w:val="28"/>
          <w:szCs w:val="28"/>
        </w:rPr>
        <w:t xml:space="preserve"> д</w:t>
      </w:r>
      <w:r w:rsidRPr="00697D7F">
        <w:rPr>
          <w:sz w:val="28"/>
          <w:szCs w:val="28"/>
        </w:rPr>
        <w:t>ля участия</w:t>
      </w:r>
      <w:r w:rsidRPr="00DC4B98">
        <w:rPr>
          <w:sz w:val="28"/>
          <w:szCs w:val="28"/>
        </w:rPr>
        <w:t xml:space="preserve">в котором </w:t>
      </w:r>
      <w:r w:rsidRPr="00697D7F">
        <w:rPr>
          <w:sz w:val="28"/>
          <w:szCs w:val="28"/>
        </w:rPr>
        <w:t>было заявлено 98 работ</w:t>
      </w:r>
      <w:r>
        <w:rPr>
          <w:sz w:val="28"/>
          <w:szCs w:val="28"/>
        </w:rPr>
        <w:t>.</w:t>
      </w:r>
      <w:r w:rsidRPr="00697D7F">
        <w:rPr>
          <w:sz w:val="28"/>
          <w:szCs w:val="28"/>
        </w:rPr>
        <w:t xml:space="preserve"> В результате рецензирования были отобраны 25 проектов, из которых комиссия и определила лучшие по направлениям: естественные науки, гуманитарные науки, техника и технологии.По результатам экспертных испытаний </w:t>
      </w:r>
      <w:r w:rsidRPr="00DC4B98">
        <w:rPr>
          <w:sz w:val="28"/>
          <w:szCs w:val="28"/>
        </w:rPr>
        <w:t>у</w:t>
      </w:r>
      <w:r w:rsidRPr="00697D7F">
        <w:rPr>
          <w:sz w:val="28"/>
          <w:szCs w:val="28"/>
        </w:rPr>
        <w:t xml:space="preserve">ченик 11 «Б» класса </w:t>
      </w:r>
      <w:proofErr w:type="spellStart"/>
      <w:r w:rsidRPr="00697D7F">
        <w:rPr>
          <w:b/>
          <w:sz w:val="28"/>
          <w:szCs w:val="28"/>
        </w:rPr>
        <w:t>Решитько</w:t>
      </w:r>
      <w:proofErr w:type="spellEnd"/>
      <w:r w:rsidRPr="00697D7F">
        <w:rPr>
          <w:b/>
          <w:sz w:val="28"/>
          <w:szCs w:val="28"/>
        </w:rPr>
        <w:t xml:space="preserve"> Арсений</w:t>
      </w:r>
      <w:r w:rsidRPr="00DC4B98">
        <w:rPr>
          <w:sz w:val="28"/>
          <w:szCs w:val="28"/>
        </w:rPr>
        <w:t xml:space="preserve"> с</w:t>
      </w:r>
      <w:r w:rsidRPr="00697D7F">
        <w:rPr>
          <w:sz w:val="28"/>
          <w:szCs w:val="28"/>
        </w:rPr>
        <w:t xml:space="preserve"> работ</w:t>
      </w:r>
      <w:r w:rsidRPr="00DC4B98">
        <w:rPr>
          <w:sz w:val="28"/>
          <w:szCs w:val="28"/>
        </w:rPr>
        <w:t>ой</w:t>
      </w:r>
      <w:r w:rsidRPr="00697D7F">
        <w:rPr>
          <w:sz w:val="28"/>
          <w:szCs w:val="28"/>
        </w:rPr>
        <w:t xml:space="preserve"> «Проектирование малоэтажного дома для Краснодарского края» (руководитель </w:t>
      </w:r>
      <w:proofErr w:type="spellStart"/>
      <w:r w:rsidRPr="00697D7F">
        <w:rPr>
          <w:sz w:val="28"/>
          <w:szCs w:val="28"/>
        </w:rPr>
        <w:t>Куркова</w:t>
      </w:r>
      <w:proofErr w:type="spellEnd"/>
      <w:r w:rsidRPr="00697D7F">
        <w:rPr>
          <w:sz w:val="28"/>
          <w:szCs w:val="28"/>
        </w:rPr>
        <w:t xml:space="preserve"> О.Н.) занял 3 место в этом статусном конкурсе. Победителям и призерам начислено 4 балла, которые могут включаться в сумму конкурсных баллов при поступлении в </w:t>
      </w:r>
      <w:proofErr w:type="spellStart"/>
      <w:r w:rsidRPr="00697D7F">
        <w:rPr>
          <w:sz w:val="28"/>
          <w:szCs w:val="28"/>
        </w:rPr>
        <w:t>КубГТУ</w:t>
      </w:r>
      <w:proofErr w:type="spellEnd"/>
      <w:r w:rsidRPr="00697D7F">
        <w:rPr>
          <w:sz w:val="28"/>
          <w:szCs w:val="28"/>
        </w:rPr>
        <w:t xml:space="preserve">. Данные достижения учитываются в течение двух лет, начиная </w:t>
      </w:r>
      <w:proofErr w:type="gramStart"/>
      <w:r w:rsidRPr="00697D7F">
        <w:rPr>
          <w:sz w:val="28"/>
          <w:szCs w:val="28"/>
        </w:rPr>
        <w:t>с даты получения</w:t>
      </w:r>
      <w:proofErr w:type="gramEnd"/>
      <w:r w:rsidRPr="00697D7F">
        <w:rPr>
          <w:sz w:val="28"/>
          <w:szCs w:val="28"/>
        </w:rPr>
        <w:t xml:space="preserve"> диплома победителя или призера.</w:t>
      </w:r>
    </w:p>
    <w:p w:rsidR="00B33397" w:rsidRPr="00651772" w:rsidRDefault="00B33397" w:rsidP="00651772">
      <w:pPr>
        <w:jc w:val="both"/>
        <w:rPr>
          <w:sz w:val="28"/>
          <w:szCs w:val="28"/>
        </w:rPr>
      </w:pPr>
      <w:r w:rsidRPr="00651772">
        <w:rPr>
          <w:sz w:val="28"/>
          <w:szCs w:val="28"/>
        </w:rPr>
        <w:t>В декабре в Финансово</w:t>
      </w:r>
      <w:r w:rsidR="00651772">
        <w:rPr>
          <w:sz w:val="28"/>
          <w:szCs w:val="28"/>
        </w:rPr>
        <w:t>м</w:t>
      </w:r>
      <w:r w:rsidRPr="00651772">
        <w:rPr>
          <w:sz w:val="28"/>
          <w:szCs w:val="28"/>
        </w:rPr>
        <w:t xml:space="preserve"> университет</w:t>
      </w:r>
      <w:r w:rsidR="00651772">
        <w:rPr>
          <w:sz w:val="28"/>
          <w:szCs w:val="28"/>
        </w:rPr>
        <w:t>е</w:t>
      </w:r>
      <w:r w:rsidRPr="00651772">
        <w:rPr>
          <w:sz w:val="28"/>
          <w:szCs w:val="28"/>
        </w:rPr>
        <w:t xml:space="preserve"> при Правительстве Российской Федерации (Краснодарского филиала) проводилась региональная научно-практическая конференция студентов и молодых ученых «Социально-экономическая система России: современные параметры устойчивости». К участию в конференции были допущены студенты и магистранты всех вузов, уровней и форм обучения, аспиранты и молодые ученые (до 30 лет). В этом масштабном мероприятии приняли участие учащиеся 11 классов социально – экономического профиля. </w:t>
      </w:r>
      <w:proofErr w:type="gramStart"/>
      <w:r w:rsidRPr="00651772">
        <w:rPr>
          <w:sz w:val="28"/>
          <w:szCs w:val="28"/>
        </w:rPr>
        <w:t xml:space="preserve">Ученики 11 «Б» класса </w:t>
      </w:r>
      <w:proofErr w:type="spellStart"/>
      <w:r w:rsidRPr="00651772">
        <w:rPr>
          <w:sz w:val="28"/>
          <w:szCs w:val="28"/>
        </w:rPr>
        <w:t>Добротолюбов</w:t>
      </w:r>
      <w:proofErr w:type="spellEnd"/>
      <w:r w:rsidRPr="00651772">
        <w:rPr>
          <w:sz w:val="28"/>
          <w:szCs w:val="28"/>
        </w:rPr>
        <w:t xml:space="preserve"> Данила, </w:t>
      </w:r>
      <w:proofErr w:type="spellStart"/>
      <w:r w:rsidRPr="00651772">
        <w:rPr>
          <w:sz w:val="28"/>
          <w:szCs w:val="28"/>
        </w:rPr>
        <w:t>ЗазиБэлла</w:t>
      </w:r>
      <w:proofErr w:type="spellEnd"/>
      <w:r w:rsidRPr="00651772">
        <w:rPr>
          <w:sz w:val="28"/>
          <w:szCs w:val="28"/>
        </w:rPr>
        <w:t xml:space="preserve">, </w:t>
      </w:r>
      <w:proofErr w:type="spellStart"/>
      <w:r w:rsidRPr="00651772">
        <w:rPr>
          <w:sz w:val="28"/>
          <w:szCs w:val="28"/>
        </w:rPr>
        <w:t>Соценко</w:t>
      </w:r>
      <w:proofErr w:type="spellEnd"/>
      <w:r w:rsidRPr="00651772">
        <w:rPr>
          <w:sz w:val="28"/>
          <w:szCs w:val="28"/>
        </w:rPr>
        <w:t xml:space="preserve"> Глеб, </w:t>
      </w:r>
      <w:proofErr w:type="spellStart"/>
      <w:r w:rsidRPr="00651772">
        <w:rPr>
          <w:sz w:val="28"/>
          <w:szCs w:val="28"/>
        </w:rPr>
        <w:t>Стадник</w:t>
      </w:r>
      <w:proofErr w:type="spellEnd"/>
      <w:r w:rsidRPr="00651772">
        <w:rPr>
          <w:sz w:val="28"/>
          <w:szCs w:val="28"/>
        </w:rPr>
        <w:t xml:space="preserve"> Анна, </w:t>
      </w:r>
      <w:proofErr w:type="spellStart"/>
      <w:r w:rsidRPr="00651772">
        <w:rPr>
          <w:sz w:val="28"/>
          <w:szCs w:val="28"/>
        </w:rPr>
        <w:t>Чаплинский</w:t>
      </w:r>
      <w:proofErr w:type="spellEnd"/>
      <w:r w:rsidRPr="00651772">
        <w:rPr>
          <w:sz w:val="28"/>
          <w:szCs w:val="28"/>
        </w:rPr>
        <w:t xml:space="preserve"> Александр, </w:t>
      </w:r>
      <w:proofErr w:type="spellStart"/>
      <w:r w:rsidRPr="00651772">
        <w:rPr>
          <w:sz w:val="28"/>
          <w:szCs w:val="28"/>
        </w:rPr>
        <w:t>Щавлинский</w:t>
      </w:r>
      <w:proofErr w:type="spellEnd"/>
      <w:r w:rsidRPr="00651772">
        <w:rPr>
          <w:sz w:val="28"/>
          <w:szCs w:val="28"/>
        </w:rPr>
        <w:t xml:space="preserve"> Владимир и </w:t>
      </w:r>
      <w:proofErr w:type="spellStart"/>
      <w:r w:rsidRPr="00651772">
        <w:rPr>
          <w:sz w:val="28"/>
          <w:szCs w:val="28"/>
        </w:rPr>
        <w:t>Хилько</w:t>
      </w:r>
      <w:proofErr w:type="spellEnd"/>
      <w:r w:rsidRPr="00651772">
        <w:rPr>
          <w:sz w:val="28"/>
          <w:szCs w:val="28"/>
        </w:rPr>
        <w:t xml:space="preserve"> Виктория представили свои проектные работы перед жюри, состоявшем из профессорско-преподавательского состава университета. </w:t>
      </w:r>
      <w:proofErr w:type="gramEnd"/>
    </w:p>
    <w:tbl>
      <w:tblPr>
        <w:tblW w:w="0" w:type="auto"/>
        <w:jc w:val="center"/>
        <w:tblCellMar>
          <w:top w:w="15" w:type="dxa"/>
          <w:left w:w="15" w:type="dxa"/>
          <w:bottom w:w="15" w:type="dxa"/>
          <w:right w:w="15" w:type="dxa"/>
        </w:tblCellMar>
        <w:tblLook w:val="04A0"/>
      </w:tblPr>
      <w:tblGrid>
        <w:gridCol w:w="36"/>
        <w:gridCol w:w="36"/>
        <w:gridCol w:w="36"/>
        <w:gridCol w:w="36"/>
        <w:gridCol w:w="36"/>
      </w:tblGrid>
      <w:tr w:rsidR="00651772" w:rsidRPr="00651772" w:rsidTr="00044F5B">
        <w:trPr>
          <w:jc w:val="center"/>
        </w:trPr>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r>
      <w:tr w:rsidR="00651772" w:rsidRPr="00651772" w:rsidTr="00044F5B">
        <w:trPr>
          <w:jc w:val="center"/>
        </w:trPr>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r>
      <w:tr w:rsidR="00651772" w:rsidRPr="00651772" w:rsidTr="00044F5B">
        <w:trPr>
          <w:jc w:val="center"/>
        </w:trPr>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c>
          <w:tcPr>
            <w:tcW w:w="0" w:type="auto"/>
            <w:shd w:val="clear" w:color="auto" w:fill="auto"/>
            <w:vAlign w:val="center"/>
            <w:hideMark/>
          </w:tcPr>
          <w:p w:rsidR="00B33397" w:rsidRPr="00651772" w:rsidRDefault="00B33397" w:rsidP="00651772">
            <w:pPr>
              <w:jc w:val="both"/>
              <w:rPr>
                <w:sz w:val="28"/>
                <w:szCs w:val="28"/>
              </w:rPr>
            </w:pPr>
          </w:p>
        </w:tc>
      </w:tr>
    </w:tbl>
    <w:p w:rsidR="00B33397" w:rsidRPr="00651772" w:rsidRDefault="00B33397" w:rsidP="00651772">
      <w:pPr>
        <w:jc w:val="both"/>
        <w:rPr>
          <w:sz w:val="28"/>
          <w:szCs w:val="28"/>
        </w:rPr>
      </w:pPr>
      <w:r w:rsidRPr="00651772">
        <w:rPr>
          <w:b/>
          <w:sz w:val="28"/>
          <w:szCs w:val="28"/>
        </w:rPr>
        <w:t>Призером II степени</w:t>
      </w:r>
      <w:r w:rsidRPr="00651772">
        <w:rPr>
          <w:sz w:val="28"/>
          <w:szCs w:val="28"/>
        </w:rPr>
        <w:t xml:space="preserve"> стала работа </w:t>
      </w:r>
      <w:proofErr w:type="spellStart"/>
      <w:r w:rsidRPr="00651772">
        <w:rPr>
          <w:b/>
          <w:sz w:val="28"/>
          <w:szCs w:val="28"/>
        </w:rPr>
        <w:t>Щавлинского</w:t>
      </w:r>
      <w:proofErr w:type="spellEnd"/>
      <w:r w:rsidRPr="00651772">
        <w:rPr>
          <w:b/>
          <w:sz w:val="28"/>
          <w:szCs w:val="28"/>
        </w:rPr>
        <w:t xml:space="preserve"> Владимира</w:t>
      </w:r>
      <w:r w:rsidRPr="00651772">
        <w:rPr>
          <w:sz w:val="28"/>
          <w:szCs w:val="28"/>
        </w:rPr>
        <w:t xml:space="preserve"> «Анализ конкурентной среды и создание рекламных продуктов для школы рисования «</w:t>
      </w:r>
      <w:proofErr w:type="spellStart"/>
      <w:r w:rsidRPr="00651772">
        <w:rPr>
          <w:sz w:val="28"/>
          <w:szCs w:val="28"/>
        </w:rPr>
        <w:t>VelvetStudio</w:t>
      </w:r>
      <w:proofErr w:type="spellEnd"/>
      <w:r w:rsidRPr="00651772">
        <w:rPr>
          <w:sz w:val="28"/>
          <w:szCs w:val="28"/>
        </w:rPr>
        <w:t xml:space="preserve">» (руководитель </w:t>
      </w:r>
      <w:proofErr w:type="spellStart"/>
      <w:r w:rsidRPr="00651772">
        <w:rPr>
          <w:sz w:val="28"/>
          <w:szCs w:val="28"/>
        </w:rPr>
        <w:t>Куркова</w:t>
      </w:r>
      <w:proofErr w:type="spellEnd"/>
      <w:r w:rsidRPr="00651772">
        <w:rPr>
          <w:sz w:val="28"/>
          <w:szCs w:val="28"/>
        </w:rPr>
        <w:t xml:space="preserve"> О. Н.)</w:t>
      </w:r>
    </w:p>
    <w:p w:rsidR="00B33397" w:rsidRPr="00651772" w:rsidRDefault="00651772" w:rsidP="00651772">
      <w:pPr>
        <w:jc w:val="both"/>
        <w:rPr>
          <w:sz w:val="28"/>
          <w:szCs w:val="28"/>
        </w:rPr>
      </w:pPr>
      <w:r w:rsidRPr="00651772">
        <w:rPr>
          <w:b/>
          <w:sz w:val="28"/>
          <w:szCs w:val="28"/>
        </w:rPr>
        <w:t>П</w:t>
      </w:r>
      <w:r w:rsidR="00B33397" w:rsidRPr="00651772">
        <w:rPr>
          <w:b/>
          <w:sz w:val="28"/>
          <w:szCs w:val="28"/>
        </w:rPr>
        <w:t>ризеры III степени</w:t>
      </w:r>
      <w:r w:rsidR="00B33397" w:rsidRPr="00651772">
        <w:rPr>
          <w:sz w:val="28"/>
          <w:szCs w:val="28"/>
        </w:rPr>
        <w:t xml:space="preserve"> – </w:t>
      </w:r>
      <w:proofErr w:type="spellStart"/>
      <w:r w:rsidR="00B33397" w:rsidRPr="00651772">
        <w:rPr>
          <w:b/>
          <w:sz w:val="28"/>
          <w:szCs w:val="28"/>
        </w:rPr>
        <w:t>Добротолюбов</w:t>
      </w:r>
      <w:proofErr w:type="spellEnd"/>
      <w:r w:rsidR="00B33397" w:rsidRPr="00651772">
        <w:rPr>
          <w:b/>
          <w:sz w:val="28"/>
          <w:szCs w:val="28"/>
        </w:rPr>
        <w:t xml:space="preserve"> Данила</w:t>
      </w:r>
      <w:r w:rsidR="00B33397" w:rsidRPr="00651772">
        <w:rPr>
          <w:sz w:val="28"/>
          <w:szCs w:val="28"/>
        </w:rPr>
        <w:t xml:space="preserve"> со своей работой «Изучение рынка туризма Краснодарского края и создание бизнес-плана отеля» (Руководитель </w:t>
      </w:r>
      <w:proofErr w:type="spellStart"/>
      <w:r w:rsidR="00B33397" w:rsidRPr="00651772">
        <w:rPr>
          <w:sz w:val="28"/>
          <w:szCs w:val="28"/>
        </w:rPr>
        <w:t>Куркова</w:t>
      </w:r>
      <w:proofErr w:type="spellEnd"/>
      <w:r w:rsidR="00B33397" w:rsidRPr="00651772">
        <w:rPr>
          <w:sz w:val="28"/>
          <w:szCs w:val="28"/>
        </w:rPr>
        <w:t xml:space="preserve"> О. Н.); </w:t>
      </w:r>
      <w:proofErr w:type="spellStart"/>
      <w:r w:rsidR="00B33397" w:rsidRPr="00651772">
        <w:rPr>
          <w:b/>
          <w:sz w:val="28"/>
          <w:szCs w:val="28"/>
        </w:rPr>
        <w:t>Соценко</w:t>
      </w:r>
      <w:proofErr w:type="spellEnd"/>
      <w:r w:rsidR="00B33397" w:rsidRPr="00651772">
        <w:rPr>
          <w:b/>
          <w:sz w:val="28"/>
          <w:szCs w:val="28"/>
        </w:rPr>
        <w:t xml:space="preserve"> Глеб</w:t>
      </w:r>
      <w:r w:rsidR="00B33397" w:rsidRPr="00651772">
        <w:rPr>
          <w:sz w:val="28"/>
          <w:szCs w:val="28"/>
        </w:rPr>
        <w:t xml:space="preserve"> «Сравнение экономических реформ СССР и США в начале ХХ столетия и попытка создания экономической реформы» (руководитель </w:t>
      </w:r>
      <w:proofErr w:type="spellStart"/>
      <w:r w:rsidR="00B33397" w:rsidRPr="00651772">
        <w:rPr>
          <w:sz w:val="28"/>
          <w:szCs w:val="28"/>
        </w:rPr>
        <w:t>Мурая</w:t>
      </w:r>
      <w:proofErr w:type="spellEnd"/>
      <w:r w:rsidR="00B33397" w:rsidRPr="00651772">
        <w:rPr>
          <w:sz w:val="28"/>
          <w:szCs w:val="28"/>
        </w:rPr>
        <w:t xml:space="preserve"> Е. А.), </w:t>
      </w:r>
      <w:proofErr w:type="spellStart"/>
      <w:r w:rsidR="00B33397" w:rsidRPr="00651772">
        <w:rPr>
          <w:b/>
          <w:sz w:val="28"/>
          <w:szCs w:val="28"/>
        </w:rPr>
        <w:t>Хилько</w:t>
      </w:r>
      <w:proofErr w:type="spellEnd"/>
      <w:r w:rsidR="00B33397" w:rsidRPr="00651772">
        <w:rPr>
          <w:b/>
          <w:sz w:val="28"/>
          <w:szCs w:val="28"/>
        </w:rPr>
        <w:t xml:space="preserve"> Виктория</w:t>
      </w:r>
      <w:r w:rsidR="00B33397" w:rsidRPr="00651772">
        <w:rPr>
          <w:sz w:val="28"/>
          <w:szCs w:val="28"/>
        </w:rPr>
        <w:t xml:space="preserve"> «Создание сайта-визитки» (руководитель </w:t>
      </w:r>
      <w:proofErr w:type="spellStart"/>
      <w:r w:rsidR="00B33397" w:rsidRPr="00651772">
        <w:rPr>
          <w:sz w:val="28"/>
          <w:szCs w:val="28"/>
        </w:rPr>
        <w:t>Кубай</w:t>
      </w:r>
      <w:proofErr w:type="spellEnd"/>
      <w:r w:rsidR="00B33397" w:rsidRPr="00651772">
        <w:rPr>
          <w:sz w:val="28"/>
          <w:szCs w:val="28"/>
        </w:rPr>
        <w:t xml:space="preserve"> А.С.).</w:t>
      </w:r>
    </w:p>
    <w:p w:rsidR="00B33397" w:rsidRPr="00651772" w:rsidRDefault="00B33397" w:rsidP="00651772">
      <w:pPr>
        <w:jc w:val="both"/>
        <w:rPr>
          <w:sz w:val="28"/>
          <w:szCs w:val="28"/>
        </w:rPr>
      </w:pPr>
      <w:r w:rsidRPr="00651772">
        <w:rPr>
          <w:sz w:val="28"/>
          <w:szCs w:val="28"/>
        </w:rPr>
        <w:t xml:space="preserve">Также ребята под руководством преподавателей подготовили научные статьи для их публикации по итогам проведения конференции. Опубликованные статьи размещаются в РИНЦ и в электронной базе </w:t>
      </w:r>
      <w:proofErr w:type="spellStart"/>
      <w:r w:rsidRPr="00651772">
        <w:rPr>
          <w:sz w:val="28"/>
          <w:szCs w:val="28"/>
        </w:rPr>
        <w:t>e-library</w:t>
      </w:r>
      <w:proofErr w:type="spellEnd"/>
      <w:r w:rsidRPr="00651772">
        <w:rPr>
          <w:sz w:val="28"/>
          <w:szCs w:val="28"/>
        </w:rPr>
        <w:t xml:space="preserve">, в электронной библиотеке Финансового университета при Правительстве Российской Федерации (г. Москва) и на сайте Краснодарского филиала </w:t>
      </w:r>
      <w:proofErr w:type="spellStart"/>
      <w:r w:rsidRPr="00651772">
        <w:rPr>
          <w:sz w:val="28"/>
          <w:szCs w:val="28"/>
        </w:rPr>
        <w:t>Финуниверситета</w:t>
      </w:r>
      <w:proofErr w:type="spellEnd"/>
      <w:r w:rsidRPr="00651772">
        <w:rPr>
          <w:sz w:val="28"/>
          <w:szCs w:val="28"/>
        </w:rPr>
        <w:t xml:space="preserve"> (вариант для скачивания размещен на странице «Студенческая наука»).</w:t>
      </w:r>
    </w:p>
    <w:p w:rsidR="00DC4B98" w:rsidRDefault="00DC4B98" w:rsidP="00B33397">
      <w:pPr>
        <w:jc w:val="both"/>
        <w:rPr>
          <w:sz w:val="28"/>
          <w:szCs w:val="28"/>
        </w:rPr>
      </w:pPr>
      <w:r w:rsidRPr="00DC4B98">
        <w:rPr>
          <w:sz w:val="28"/>
          <w:szCs w:val="28"/>
          <w:shd w:val="clear" w:color="auto" w:fill="FFFFFF"/>
        </w:rPr>
        <w:t>В очном этапе конкурса научных проектов школьников в р</w:t>
      </w:r>
      <w:r w:rsidR="00B33397">
        <w:rPr>
          <w:sz w:val="28"/>
          <w:szCs w:val="28"/>
          <w:shd w:val="clear" w:color="auto" w:fill="FFFFFF"/>
        </w:rPr>
        <w:t>амках краевой научно-</w:t>
      </w:r>
      <w:r w:rsidRPr="00DC4B98">
        <w:rPr>
          <w:sz w:val="28"/>
          <w:szCs w:val="28"/>
          <w:shd w:val="clear" w:color="auto" w:fill="FFFFFF"/>
        </w:rPr>
        <w:t xml:space="preserve">практической конференции школьников </w:t>
      </w:r>
      <w:r w:rsidR="00B33397">
        <w:rPr>
          <w:sz w:val="28"/>
          <w:szCs w:val="28"/>
          <w:shd w:val="clear" w:color="auto" w:fill="FFFFFF"/>
        </w:rPr>
        <w:t>«</w:t>
      </w:r>
      <w:r w:rsidRPr="00DC4B98">
        <w:rPr>
          <w:sz w:val="28"/>
          <w:szCs w:val="28"/>
          <w:shd w:val="clear" w:color="auto" w:fill="FFFFFF"/>
        </w:rPr>
        <w:t>Эврика</w:t>
      </w:r>
      <w:r w:rsidR="00B33397">
        <w:rPr>
          <w:sz w:val="28"/>
          <w:szCs w:val="28"/>
          <w:shd w:val="clear" w:color="auto" w:fill="FFFFFF"/>
        </w:rPr>
        <w:t>» н</w:t>
      </w:r>
      <w:r w:rsidRPr="00DC4B98">
        <w:rPr>
          <w:sz w:val="28"/>
          <w:szCs w:val="28"/>
          <w:shd w:val="clear" w:color="auto" w:fill="FFFFFF"/>
        </w:rPr>
        <w:t>ашу гимназию представляли: ученица 10 «Б» класса </w:t>
      </w:r>
      <w:r w:rsidRPr="00B33397">
        <w:rPr>
          <w:b/>
          <w:bCs/>
          <w:sz w:val="28"/>
          <w:szCs w:val="28"/>
          <w:shd w:val="clear" w:color="auto" w:fill="FFFFFF"/>
        </w:rPr>
        <w:t>Шуркина Ксения</w:t>
      </w:r>
      <w:r w:rsidRPr="00B33397">
        <w:rPr>
          <w:sz w:val="28"/>
          <w:szCs w:val="28"/>
          <w:shd w:val="clear" w:color="auto" w:fill="FFFFFF"/>
        </w:rPr>
        <w:t> и ученик 4 "Б" класса </w:t>
      </w:r>
      <w:r w:rsidRPr="00B33397">
        <w:rPr>
          <w:b/>
          <w:bCs/>
          <w:sz w:val="28"/>
          <w:szCs w:val="28"/>
          <w:shd w:val="clear" w:color="auto" w:fill="FFFFFF"/>
        </w:rPr>
        <w:t>Громов Сергей</w:t>
      </w:r>
      <w:r w:rsidRPr="00B33397">
        <w:rPr>
          <w:sz w:val="28"/>
          <w:szCs w:val="28"/>
          <w:shd w:val="clear" w:color="auto" w:fill="FFFFFF"/>
        </w:rPr>
        <w:t>. </w:t>
      </w:r>
      <w:r w:rsidRPr="00B33397">
        <w:rPr>
          <w:sz w:val="28"/>
          <w:szCs w:val="28"/>
        </w:rPr>
        <w:t>Шуркина Ксения - </w:t>
      </w:r>
      <w:r w:rsidRPr="00B33397">
        <w:rPr>
          <w:bCs/>
          <w:sz w:val="28"/>
          <w:szCs w:val="28"/>
        </w:rPr>
        <w:t>призер</w:t>
      </w:r>
      <w:r w:rsidRPr="00B33397">
        <w:rPr>
          <w:sz w:val="28"/>
          <w:szCs w:val="28"/>
        </w:rPr>
        <w:t> конференции</w:t>
      </w:r>
      <w:r w:rsidR="00B33397">
        <w:rPr>
          <w:sz w:val="28"/>
          <w:szCs w:val="28"/>
        </w:rPr>
        <w:t>,</w:t>
      </w:r>
      <w:r w:rsidRPr="00B33397">
        <w:rPr>
          <w:sz w:val="28"/>
          <w:szCs w:val="28"/>
        </w:rPr>
        <w:t xml:space="preserve"> Громов Сергей стал </w:t>
      </w:r>
      <w:r w:rsidRPr="00B33397">
        <w:rPr>
          <w:bCs/>
          <w:sz w:val="28"/>
          <w:szCs w:val="28"/>
        </w:rPr>
        <w:t>победителем</w:t>
      </w:r>
      <w:r w:rsidRPr="00B33397">
        <w:rPr>
          <w:sz w:val="28"/>
          <w:szCs w:val="28"/>
        </w:rPr>
        <w:t> в секции социальных проектов "Город, в котором я живу...", опередив учащихся 8-11 классов.</w:t>
      </w:r>
    </w:p>
    <w:p w:rsidR="00651772" w:rsidRDefault="00651772" w:rsidP="00044F5B">
      <w:pPr>
        <w:shd w:val="clear" w:color="auto" w:fill="FFFFFF"/>
        <w:outlineLvl w:val="0"/>
        <w:rPr>
          <w:sz w:val="28"/>
          <w:szCs w:val="28"/>
        </w:rPr>
      </w:pPr>
      <w:r w:rsidRPr="00044F5B">
        <w:rPr>
          <w:bCs/>
          <w:kern w:val="36"/>
          <w:sz w:val="28"/>
          <w:szCs w:val="28"/>
        </w:rPr>
        <w:t>В ноябре 2017 года с</w:t>
      </w:r>
      <w:r w:rsidRPr="009B745A">
        <w:rPr>
          <w:bCs/>
          <w:kern w:val="36"/>
          <w:sz w:val="28"/>
          <w:szCs w:val="28"/>
        </w:rPr>
        <w:t>реди учеников 2-4 классов гимназии прошла Открытая всероссийская интеллектуальная олимпиада «Наше наследие»</w:t>
      </w:r>
      <w:r w:rsidR="00044F5B" w:rsidRPr="00044F5B">
        <w:rPr>
          <w:bCs/>
          <w:kern w:val="36"/>
          <w:sz w:val="28"/>
          <w:szCs w:val="28"/>
        </w:rPr>
        <w:t xml:space="preserve">. </w:t>
      </w:r>
      <w:r w:rsidRPr="009B745A">
        <w:rPr>
          <w:sz w:val="28"/>
          <w:szCs w:val="28"/>
        </w:rPr>
        <w:t xml:space="preserve">Тема олимпиады в </w:t>
      </w:r>
      <w:r w:rsidRPr="009B745A">
        <w:rPr>
          <w:sz w:val="28"/>
          <w:szCs w:val="28"/>
        </w:rPr>
        <w:lastRenderedPageBreak/>
        <w:t>этом учебном году </w:t>
      </w:r>
      <w:r w:rsidRPr="00044F5B">
        <w:rPr>
          <w:sz w:val="28"/>
          <w:szCs w:val="28"/>
        </w:rPr>
        <w:t>«Библиотека. Книга. Чтение»</w:t>
      </w:r>
      <w:r w:rsidRPr="009B745A">
        <w:rPr>
          <w:bCs/>
          <w:sz w:val="28"/>
          <w:szCs w:val="28"/>
        </w:rPr>
        <w:t>.</w:t>
      </w:r>
      <w:r w:rsidRPr="009B745A">
        <w:rPr>
          <w:sz w:val="28"/>
          <w:szCs w:val="28"/>
        </w:rPr>
        <w:t xml:space="preserve"> После отборочных туров в каждом классе были выбраны участники </w:t>
      </w:r>
      <w:r w:rsidRPr="009B745A">
        <w:rPr>
          <w:b/>
          <w:sz w:val="28"/>
          <w:szCs w:val="28"/>
        </w:rPr>
        <w:t>школьного тура</w:t>
      </w:r>
      <w:r w:rsidRPr="009B745A">
        <w:rPr>
          <w:sz w:val="28"/>
          <w:szCs w:val="28"/>
        </w:rPr>
        <w:t>. Ребята за определенное время отве</w:t>
      </w:r>
      <w:r w:rsidR="00044F5B">
        <w:rPr>
          <w:sz w:val="28"/>
          <w:szCs w:val="28"/>
        </w:rPr>
        <w:t>чали</w:t>
      </w:r>
      <w:r w:rsidRPr="009B745A">
        <w:rPr>
          <w:sz w:val="28"/>
          <w:szCs w:val="28"/>
        </w:rPr>
        <w:t xml:space="preserve"> на вопросы теста </w:t>
      </w:r>
      <w:r w:rsidRPr="00044F5B">
        <w:rPr>
          <w:sz w:val="28"/>
          <w:szCs w:val="28"/>
        </w:rPr>
        <w:t>о популярных книгах, об истории возникновения и развития библиотек, об истории книжного дела</w:t>
      </w:r>
      <w:r w:rsidRPr="009B745A">
        <w:rPr>
          <w:sz w:val="28"/>
          <w:szCs w:val="28"/>
        </w:rPr>
        <w:t>, а также реш</w:t>
      </w:r>
      <w:r w:rsidR="00044F5B">
        <w:rPr>
          <w:sz w:val="28"/>
          <w:szCs w:val="28"/>
        </w:rPr>
        <w:t>али</w:t>
      </w:r>
      <w:r w:rsidRPr="009B745A">
        <w:rPr>
          <w:sz w:val="28"/>
          <w:szCs w:val="28"/>
        </w:rPr>
        <w:t xml:space="preserve"> логические задания. Всем участникам олимпиады вручены сертификаты, победители награждены дипломами.</w:t>
      </w:r>
    </w:p>
    <w:tbl>
      <w:tblPr>
        <w:tblW w:w="10206"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67"/>
        <w:gridCol w:w="3061"/>
        <w:gridCol w:w="992"/>
        <w:gridCol w:w="2693"/>
        <w:gridCol w:w="2565"/>
        <w:gridCol w:w="128"/>
      </w:tblGrid>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F5B" w:rsidRDefault="00044F5B" w:rsidP="00044F5B">
            <w:pPr>
              <w:jc w:val="center"/>
              <w:rPr>
                <w:b/>
                <w:bCs/>
                <w:sz w:val="28"/>
                <w:szCs w:val="28"/>
              </w:rPr>
            </w:pPr>
            <w:r w:rsidRPr="00ED35CB">
              <w:rPr>
                <w:b/>
                <w:bCs/>
                <w:sz w:val="28"/>
                <w:szCs w:val="28"/>
              </w:rPr>
              <w:t xml:space="preserve">№ </w:t>
            </w:r>
          </w:p>
          <w:p w:rsidR="00ED35CB" w:rsidRPr="00ED35CB" w:rsidRDefault="00044F5B" w:rsidP="00044F5B">
            <w:pPr>
              <w:jc w:val="center"/>
              <w:rPr>
                <w:sz w:val="28"/>
                <w:szCs w:val="28"/>
              </w:rPr>
            </w:pPr>
            <w:proofErr w:type="gramStart"/>
            <w:r w:rsidRPr="00ED35CB">
              <w:rPr>
                <w:b/>
                <w:bCs/>
                <w:sz w:val="28"/>
                <w:szCs w:val="28"/>
              </w:rPr>
              <w:t>п</w:t>
            </w:r>
            <w:proofErr w:type="gramEnd"/>
            <w:r w:rsidRPr="00ED35CB">
              <w:rPr>
                <w:b/>
                <w:bCs/>
                <w:sz w:val="28"/>
                <w:szCs w:val="28"/>
              </w:rPr>
              <w:t>/п</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044F5B" w:rsidP="00044F5B">
            <w:pPr>
              <w:jc w:val="center"/>
              <w:rPr>
                <w:sz w:val="28"/>
                <w:szCs w:val="28"/>
              </w:rPr>
            </w:pPr>
            <w:r w:rsidRPr="00ED35CB">
              <w:rPr>
                <w:b/>
                <w:bCs/>
                <w:sz w:val="28"/>
                <w:szCs w:val="28"/>
              </w:rPr>
              <w:t>Фамилия, имя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044F5B" w:rsidP="00044F5B">
            <w:pPr>
              <w:jc w:val="center"/>
              <w:rPr>
                <w:sz w:val="28"/>
                <w:szCs w:val="28"/>
              </w:rPr>
            </w:pPr>
            <w:r w:rsidRPr="00ED35CB">
              <w:rPr>
                <w:b/>
                <w:bCs/>
                <w:sz w:val="28"/>
                <w:szCs w:val="28"/>
              </w:rPr>
              <w:t>Класс</w:t>
            </w:r>
          </w:p>
        </w:tc>
        <w:tc>
          <w:tcPr>
            <w:tcW w:w="2693" w:type="dxa"/>
            <w:tcBorders>
              <w:top w:val="outset" w:sz="6" w:space="0" w:color="auto"/>
              <w:left w:val="outset" w:sz="6" w:space="0" w:color="auto"/>
              <w:bottom w:val="outset" w:sz="6" w:space="0" w:color="auto"/>
              <w:right w:val="outset" w:sz="6" w:space="0" w:color="auto"/>
            </w:tcBorders>
            <w:vAlign w:val="center"/>
          </w:tcPr>
          <w:p w:rsidR="00044F5B" w:rsidRPr="00ED35CB" w:rsidRDefault="00044F5B" w:rsidP="00044F5B">
            <w:pPr>
              <w:jc w:val="center"/>
              <w:rPr>
                <w:b/>
                <w:bCs/>
                <w:sz w:val="28"/>
                <w:szCs w:val="28"/>
              </w:rPr>
            </w:pPr>
            <w:r>
              <w:rPr>
                <w:b/>
                <w:bCs/>
                <w:sz w:val="28"/>
                <w:szCs w:val="28"/>
              </w:rPr>
              <w:t>Статус</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044F5B" w:rsidRDefault="00044F5B" w:rsidP="00044F5B">
            <w:pPr>
              <w:jc w:val="center"/>
              <w:rPr>
                <w:b/>
                <w:bCs/>
                <w:sz w:val="28"/>
                <w:szCs w:val="28"/>
              </w:rPr>
            </w:pPr>
            <w:r>
              <w:rPr>
                <w:b/>
                <w:bCs/>
                <w:sz w:val="28"/>
                <w:szCs w:val="28"/>
              </w:rPr>
              <w:t>Итог</w:t>
            </w:r>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044F5B" w:rsidP="00044F5B">
            <w:pPr>
              <w:jc w:val="center"/>
              <w:rPr>
                <w:sz w:val="28"/>
                <w:szCs w:val="28"/>
              </w:rPr>
            </w:pPr>
            <w:r w:rsidRPr="00ED35CB">
              <w:rPr>
                <w:sz w:val="28"/>
                <w:szCs w:val="28"/>
              </w:rPr>
              <w:t>1</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r w:rsidRPr="009B745A">
              <w:rPr>
                <w:bCs/>
                <w:sz w:val="28"/>
                <w:szCs w:val="28"/>
              </w:rPr>
              <w:t>Островская Маргарита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4</w:t>
            </w:r>
          </w:p>
        </w:tc>
        <w:tc>
          <w:tcPr>
            <w:tcW w:w="2693" w:type="dxa"/>
            <w:tcBorders>
              <w:top w:val="outset" w:sz="6" w:space="0" w:color="auto"/>
              <w:left w:val="outset" w:sz="6" w:space="0" w:color="auto"/>
              <w:bottom w:val="outset" w:sz="6" w:space="0" w:color="auto"/>
              <w:right w:val="outset" w:sz="6" w:space="0" w:color="auto"/>
            </w:tcBorders>
          </w:tcPr>
          <w:p w:rsidR="00044F5B" w:rsidRPr="00ED35CB" w:rsidRDefault="00044F5B" w:rsidP="00044F5B">
            <w:pPr>
              <w:jc w:val="center"/>
              <w:rPr>
                <w:sz w:val="28"/>
                <w:szCs w:val="28"/>
              </w:rPr>
            </w:pPr>
            <w:r w:rsidRPr="009B745A">
              <w:rPr>
                <w:sz w:val="28"/>
                <w:szCs w:val="28"/>
              </w:rPr>
              <w:t>диплом </w:t>
            </w:r>
            <w:r w:rsidRPr="009B745A">
              <w:rPr>
                <w:sz w:val="28"/>
                <w:szCs w:val="28"/>
                <w:lang w:val="en-US"/>
              </w:rPr>
              <w:t>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401CC4">
            <w:pPr>
              <w:jc w:val="center"/>
              <w:rPr>
                <w:sz w:val="28"/>
                <w:szCs w:val="28"/>
              </w:rPr>
            </w:pPr>
            <w:r>
              <w:rPr>
                <w:sz w:val="28"/>
                <w:szCs w:val="28"/>
              </w:rPr>
              <w:t xml:space="preserve">выход </w:t>
            </w:r>
            <w:proofErr w:type="spellStart"/>
            <w:r w:rsidR="00401CC4">
              <w:rPr>
                <w:sz w:val="28"/>
                <w:szCs w:val="28"/>
              </w:rPr>
              <w:t>на</w:t>
            </w:r>
            <w:r>
              <w:rPr>
                <w:sz w:val="28"/>
                <w:szCs w:val="28"/>
              </w:rPr>
              <w:t>муниц</w:t>
            </w:r>
            <w:proofErr w:type="gramStart"/>
            <w:r>
              <w:rPr>
                <w:sz w:val="28"/>
                <w:szCs w:val="28"/>
              </w:rPr>
              <w:t>.э</w:t>
            </w:r>
            <w:proofErr w:type="gramEnd"/>
            <w:r>
              <w:rPr>
                <w:sz w:val="28"/>
                <w:szCs w:val="28"/>
              </w:rPr>
              <w:t>тап</w:t>
            </w:r>
            <w:proofErr w:type="spellEnd"/>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044F5B" w:rsidP="00044F5B">
            <w:pPr>
              <w:jc w:val="center"/>
              <w:rPr>
                <w:sz w:val="28"/>
                <w:szCs w:val="28"/>
              </w:rPr>
            </w:pPr>
            <w:r w:rsidRPr="00ED35CB">
              <w:rPr>
                <w:sz w:val="28"/>
                <w:szCs w:val="28"/>
              </w:rPr>
              <w:t>2</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proofErr w:type="spellStart"/>
            <w:r w:rsidRPr="009B745A">
              <w:rPr>
                <w:bCs/>
                <w:sz w:val="28"/>
                <w:szCs w:val="28"/>
              </w:rPr>
              <w:t>Суцис</w:t>
            </w:r>
            <w:proofErr w:type="spellEnd"/>
            <w:r w:rsidRPr="009B745A">
              <w:rPr>
                <w:bCs/>
                <w:sz w:val="28"/>
                <w:szCs w:val="28"/>
              </w:rPr>
              <w:t xml:space="preserve"> Матвей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4</w:t>
            </w:r>
          </w:p>
        </w:tc>
        <w:tc>
          <w:tcPr>
            <w:tcW w:w="2693" w:type="dxa"/>
            <w:tcBorders>
              <w:top w:val="outset" w:sz="6" w:space="0" w:color="auto"/>
              <w:left w:val="outset" w:sz="6" w:space="0" w:color="auto"/>
              <w:bottom w:val="outset" w:sz="6" w:space="0" w:color="auto"/>
              <w:right w:val="outset" w:sz="6" w:space="0" w:color="auto"/>
            </w:tcBorders>
          </w:tcPr>
          <w:p w:rsidR="00044F5B" w:rsidRPr="00ED35CB" w:rsidRDefault="00044F5B" w:rsidP="00044F5B">
            <w:pPr>
              <w:jc w:val="center"/>
              <w:rPr>
                <w:sz w:val="28"/>
                <w:szCs w:val="28"/>
              </w:rP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044F5B">
            <w:pPr>
              <w:jc w:val="center"/>
              <w:rPr>
                <w:sz w:val="28"/>
                <w:szCs w:val="28"/>
              </w:rPr>
            </w:pPr>
          </w:p>
        </w:tc>
      </w:tr>
      <w:tr w:rsidR="00401CC4"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1CC4" w:rsidRPr="00ED35CB" w:rsidRDefault="00401CC4" w:rsidP="00044F5B">
            <w:pPr>
              <w:jc w:val="center"/>
              <w:rPr>
                <w:sz w:val="28"/>
                <w:szCs w:val="28"/>
              </w:rPr>
            </w:pPr>
            <w:r w:rsidRPr="00ED35CB">
              <w:rPr>
                <w:sz w:val="28"/>
                <w:szCs w:val="28"/>
              </w:rPr>
              <w:t>3</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401CC4" w:rsidRPr="00ED35CB" w:rsidRDefault="00401CC4" w:rsidP="00044F5B">
            <w:pPr>
              <w:rPr>
                <w:sz w:val="28"/>
                <w:szCs w:val="28"/>
              </w:rPr>
            </w:pPr>
            <w:r w:rsidRPr="009B745A">
              <w:rPr>
                <w:bCs/>
                <w:sz w:val="28"/>
                <w:szCs w:val="28"/>
              </w:rPr>
              <w:t>Остапенко Вероника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1CC4" w:rsidRPr="00ED35CB" w:rsidRDefault="00401CC4" w:rsidP="00044F5B">
            <w:pPr>
              <w:jc w:val="center"/>
              <w:rPr>
                <w:sz w:val="28"/>
                <w:szCs w:val="28"/>
              </w:rPr>
            </w:pPr>
            <w:r>
              <w:rPr>
                <w:sz w:val="28"/>
                <w:szCs w:val="28"/>
              </w:rPr>
              <w:t>4</w:t>
            </w:r>
          </w:p>
        </w:tc>
        <w:tc>
          <w:tcPr>
            <w:tcW w:w="2693" w:type="dxa"/>
            <w:tcBorders>
              <w:top w:val="outset" w:sz="6" w:space="0" w:color="auto"/>
              <w:left w:val="outset" w:sz="6" w:space="0" w:color="auto"/>
              <w:bottom w:val="outset" w:sz="6" w:space="0" w:color="auto"/>
              <w:right w:val="outset" w:sz="6" w:space="0" w:color="auto"/>
            </w:tcBorders>
          </w:tcPr>
          <w:p w:rsidR="00401CC4" w:rsidRDefault="00401CC4" w:rsidP="00044F5B">
            <w:pPr>
              <w:jc w:val="cente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401CC4" w:rsidRPr="009B745A" w:rsidRDefault="00401CC4" w:rsidP="000502F4">
            <w:pPr>
              <w:jc w:val="center"/>
              <w:rPr>
                <w:sz w:val="28"/>
                <w:szCs w:val="28"/>
              </w:rPr>
            </w:pPr>
            <w:r>
              <w:rPr>
                <w:sz w:val="28"/>
                <w:szCs w:val="28"/>
              </w:rPr>
              <w:t xml:space="preserve">выход на </w:t>
            </w:r>
            <w:proofErr w:type="spellStart"/>
            <w:r>
              <w:rPr>
                <w:sz w:val="28"/>
                <w:szCs w:val="28"/>
              </w:rPr>
              <w:t>муниц</w:t>
            </w:r>
            <w:proofErr w:type="gramStart"/>
            <w:r>
              <w:rPr>
                <w:sz w:val="28"/>
                <w:szCs w:val="28"/>
              </w:rPr>
              <w:t>.э</w:t>
            </w:r>
            <w:proofErr w:type="gramEnd"/>
            <w:r>
              <w:rPr>
                <w:sz w:val="28"/>
                <w:szCs w:val="28"/>
              </w:rPr>
              <w:t>тап</w:t>
            </w:r>
            <w:proofErr w:type="spellEnd"/>
          </w:p>
        </w:tc>
      </w:tr>
      <w:tr w:rsidR="00401CC4"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1CC4" w:rsidRPr="00ED35CB" w:rsidRDefault="00401CC4" w:rsidP="00044F5B">
            <w:pPr>
              <w:jc w:val="center"/>
              <w:rPr>
                <w:sz w:val="28"/>
                <w:szCs w:val="28"/>
              </w:rPr>
            </w:pPr>
            <w:r w:rsidRPr="00ED35CB">
              <w:rPr>
                <w:sz w:val="28"/>
                <w:szCs w:val="28"/>
              </w:rPr>
              <w:t>4</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401CC4" w:rsidRPr="00ED35CB" w:rsidRDefault="00401CC4" w:rsidP="00044F5B">
            <w:pPr>
              <w:rPr>
                <w:sz w:val="28"/>
                <w:szCs w:val="28"/>
              </w:rPr>
            </w:pPr>
            <w:r w:rsidRPr="009B745A">
              <w:rPr>
                <w:bCs/>
                <w:sz w:val="28"/>
                <w:szCs w:val="28"/>
              </w:rPr>
              <w:t>Подтелков Василий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1CC4" w:rsidRPr="00ED35CB" w:rsidRDefault="00401CC4" w:rsidP="00044F5B">
            <w:pPr>
              <w:jc w:val="center"/>
              <w:rPr>
                <w:sz w:val="28"/>
                <w:szCs w:val="28"/>
              </w:rPr>
            </w:pPr>
            <w:r>
              <w:rPr>
                <w:sz w:val="28"/>
                <w:szCs w:val="28"/>
              </w:rPr>
              <w:t>4</w:t>
            </w:r>
          </w:p>
        </w:tc>
        <w:tc>
          <w:tcPr>
            <w:tcW w:w="2693" w:type="dxa"/>
            <w:tcBorders>
              <w:top w:val="outset" w:sz="6" w:space="0" w:color="auto"/>
              <w:left w:val="outset" w:sz="6" w:space="0" w:color="auto"/>
              <w:bottom w:val="outset" w:sz="6" w:space="0" w:color="auto"/>
              <w:right w:val="outset" w:sz="6" w:space="0" w:color="auto"/>
            </w:tcBorders>
          </w:tcPr>
          <w:p w:rsidR="00401CC4" w:rsidRDefault="00401CC4" w:rsidP="00044F5B">
            <w:pPr>
              <w:jc w:val="cente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401CC4" w:rsidRPr="009B745A" w:rsidRDefault="00401CC4" w:rsidP="000502F4">
            <w:pPr>
              <w:jc w:val="center"/>
              <w:rPr>
                <w:sz w:val="28"/>
                <w:szCs w:val="28"/>
              </w:rPr>
            </w:pPr>
            <w:r>
              <w:rPr>
                <w:sz w:val="28"/>
                <w:szCs w:val="28"/>
              </w:rPr>
              <w:t xml:space="preserve">выход на </w:t>
            </w:r>
            <w:proofErr w:type="spellStart"/>
            <w:r>
              <w:rPr>
                <w:sz w:val="28"/>
                <w:szCs w:val="28"/>
              </w:rPr>
              <w:t>муниц</w:t>
            </w:r>
            <w:proofErr w:type="gramStart"/>
            <w:r>
              <w:rPr>
                <w:sz w:val="28"/>
                <w:szCs w:val="28"/>
              </w:rPr>
              <w:t>.э</w:t>
            </w:r>
            <w:proofErr w:type="gramEnd"/>
            <w:r>
              <w:rPr>
                <w:sz w:val="28"/>
                <w:szCs w:val="28"/>
              </w:rPr>
              <w:t>тап</w:t>
            </w:r>
            <w:proofErr w:type="spellEnd"/>
          </w:p>
        </w:tc>
      </w:tr>
      <w:tr w:rsidR="00401CC4"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1CC4" w:rsidRPr="00ED35CB" w:rsidRDefault="00401CC4" w:rsidP="00044F5B">
            <w:pPr>
              <w:jc w:val="center"/>
              <w:rPr>
                <w:sz w:val="28"/>
                <w:szCs w:val="28"/>
              </w:rPr>
            </w:pPr>
            <w:r w:rsidRPr="00ED35CB">
              <w:rPr>
                <w:sz w:val="28"/>
                <w:szCs w:val="28"/>
              </w:rPr>
              <w:t>5</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401CC4" w:rsidRPr="00ED35CB" w:rsidRDefault="00401CC4" w:rsidP="00044F5B">
            <w:pPr>
              <w:rPr>
                <w:sz w:val="28"/>
                <w:szCs w:val="28"/>
              </w:rPr>
            </w:pPr>
            <w:proofErr w:type="spellStart"/>
            <w:r w:rsidRPr="009B745A">
              <w:rPr>
                <w:bCs/>
                <w:sz w:val="28"/>
                <w:szCs w:val="28"/>
              </w:rPr>
              <w:t>Щеголькова</w:t>
            </w:r>
            <w:proofErr w:type="spellEnd"/>
            <w:r w:rsidRPr="009B745A">
              <w:rPr>
                <w:bCs/>
                <w:sz w:val="28"/>
                <w:szCs w:val="28"/>
              </w:rPr>
              <w:t xml:space="preserve"> </w:t>
            </w:r>
            <w:proofErr w:type="spellStart"/>
            <w:r w:rsidRPr="009B745A">
              <w:rPr>
                <w:bCs/>
                <w:sz w:val="28"/>
                <w:szCs w:val="28"/>
              </w:rPr>
              <w:t>Милена</w:t>
            </w:r>
            <w:proofErr w:type="spellEnd"/>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1CC4" w:rsidRPr="00ED35CB" w:rsidRDefault="00401CC4" w:rsidP="00044F5B">
            <w:pPr>
              <w:jc w:val="center"/>
              <w:rPr>
                <w:sz w:val="28"/>
                <w:szCs w:val="28"/>
              </w:rPr>
            </w:pPr>
            <w:r>
              <w:rPr>
                <w:sz w:val="28"/>
                <w:szCs w:val="28"/>
              </w:rPr>
              <w:t>3</w:t>
            </w:r>
          </w:p>
        </w:tc>
        <w:tc>
          <w:tcPr>
            <w:tcW w:w="2693" w:type="dxa"/>
            <w:tcBorders>
              <w:top w:val="outset" w:sz="6" w:space="0" w:color="auto"/>
              <w:left w:val="outset" w:sz="6" w:space="0" w:color="auto"/>
              <w:bottom w:val="outset" w:sz="6" w:space="0" w:color="auto"/>
              <w:right w:val="outset" w:sz="6" w:space="0" w:color="auto"/>
            </w:tcBorders>
          </w:tcPr>
          <w:p w:rsidR="00401CC4" w:rsidRPr="00ED35CB" w:rsidRDefault="00401CC4" w:rsidP="00044F5B">
            <w:pPr>
              <w:jc w:val="center"/>
              <w:rPr>
                <w:sz w:val="28"/>
                <w:szCs w:val="28"/>
              </w:rPr>
            </w:pPr>
            <w:r w:rsidRPr="009B745A">
              <w:rPr>
                <w:sz w:val="28"/>
                <w:szCs w:val="28"/>
              </w:rPr>
              <w:t>диплом </w:t>
            </w:r>
            <w:r w:rsidRPr="009B745A">
              <w:rPr>
                <w:sz w:val="28"/>
                <w:szCs w:val="28"/>
                <w:lang w:val="en-US"/>
              </w:rPr>
              <w:t>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401CC4" w:rsidRPr="009B745A" w:rsidRDefault="00401CC4" w:rsidP="000502F4">
            <w:pPr>
              <w:jc w:val="center"/>
              <w:rPr>
                <w:sz w:val="28"/>
                <w:szCs w:val="28"/>
              </w:rPr>
            </w:pPr>
            <w:r>
              <w:rPr>
                <w:sz w:val="28"/>
                <w:szCs w:val="28"/>
              </w:rPr>
              <w:t xml:space="preserve">выход на </w:t>
            </w:r>
            <w:proofErr w:type="spellStart"/>
            <w:r>
              <w:rPr>
                <w:sz w:val="28"/>
                <w:szCs w:val="28"/>
              </w:rPr>
              <w:t>муниц</w:t>
            </w:r>
            <w:proofErr w:type="gramStart"/>
            <w:r>
              <w:rPr>
                <w:sz w:val="28"/>
                <w:szCs w:val="28"/>
              </w:rPr>
              <w:t>.э</w:t>
            </w:r>
            <w:proofErr w:type="gramEnd"/>
            <w:r>
              <w:rPr>
                <w:sz w:val="28"/>
                <w:szCs w:val="28"/>
              </w:rPr>
              <w:t>тап</w:t>
            </w:r>
            <w:proofErr w:type="spellEnd"/>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5CB" w:rsidRPr="00ED35CB" w:rsidRDefault="00044F5B" w:rsidP="00044F5B">
            <w:pPr>
              <w:jc w:val="center"/>
              <w:rPr>
                <w:sz w:val="28"/>
                <w:szCs w:val="28"/>
              </w:rPr>
            </w:pPr>
            <w:r w:rsidRPr="00ED35CB">
              <w:rPr>
                <w:sz w:val="28"/>
                <w:szCs w:val="28"/>
              </w:rPr>
              <w:t>6</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r w:rsidRPr="009B745A">
              <w:rPr>
                <w:bCs/>
                <w:sz w:val="28"/>
                <w:szCs w:val="28"/>
              </w:rPr>
              <w:t>Сотникова Алеся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3</w:t>
            </w:r>
          </w:p>
        </w:tc>
        <w:tc>
          <w:tcPr>
            <w:tcW w:w="2693" w:type="dxa"/>
            <w:tcBorders>
              <w:top w:val="outset" w:sz="6" w:space="0" w:color="auto"/>
              <w:left w:val="outset" w:sz="6" w:space="0" w:color="auto"/>
              <w:bottom w:val="outset" w:sz="6" w:space="0" w:color="auto"/>
              <w:right w:val="outset" w:sz="6" w:space="0" w:color="auto"/>
            </w:tcBorders>
          </w:tcPr>
          <w:p w:rsidR="00044F5B" w:rsidRPr="00ED35CB" w:rsidRDefault="00044F5B" w:rsidP="00044F5B">
            <w:pPr>
              <w:jc w:val="center"/>
              <w:rPr>
                <w:sz w:val="28"/>
                <w:szCs w:val="28"/>
              </w:rP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044F5B">
            <w:pPr>
              <w:jc w:val="center"/>
              <w:rPr>
                <w:sz w:val="28"/>
                <w:szCs w:val="28"/>
              </w:rPr>
            </w:pPr>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7</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r w:rsidRPr="009B745A">
              <w:rPr>
                <w:bCs/>
                <w:sz w:val="28"/>
                <w:szCs w:val="28"/>
              </w:rPr>
              <w:t>Безуглая Елизавета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3</w:t>
            </w:r>
          </w:p>
        </w:tc>
        <w:tc>
          <w:tcPr>
            <w:tcW w:w="2693" w:type="dxa"/>
            <w:tcBorders>
              <w:top w:val="outset" w:sz="6" w:space="0" w:color="auto"/>
              <w:left w:val="outset" w:sz="6" w:space="0" w:color="auto"/>
              <w:bottom w:val="outset" w:sz="6" w:space="0" w:color="auto"/>
              <w:right w:val="outset" w:sz="6" w:space="0" w:color="auto"/>
            </w:tcBorders>
          </w:tcPr>
          <w:p w:rsidR="00044F5B" w:rsidRDefault="00044F5B" w:rsidP="00044F5B">
            <w:pPr>
              <w:jc w:val="cente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044F5B">
            <w:pPr>
              <w:jc w:val="center"/>
              <w:rPr>
                <w:sz w:val="28"/>
                <w:szCs w:val="28"/>
              </w:rPr>
            </w:pPr>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8</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proofErr w:type="spellStart"/>
            <w:r w:rsidRPr="009B745A">
              <w:rPr>
                <w:bCs/>
                <w:sz w:val="28"/>
                <w:szCs w:val="28"/>
              </w:rPr>
              <w:t>Банашек</w:t>
            </w:r>
            <w:proofErr w:type="spellEnd"/>
            <w:r w:rsidRPr="009B745A">
              <w:rPr>
                <w:bCs/>
                <w:sz w:val="28"/>
                <w:szCs w:val="28"/>
              </w:rPr>
              <w:t xml:space="preserve"> Мирра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2</w:t>
            </w:r>
          </w:p>
        </w:tc>
        <w:tc>
          <w:tcPr>
            <w:tcW w:w="2693" w:type="dxa"/>
            <w:tcBorders>
              <w:top w:val="outset" w:sz="6" w:space="0" w:color="auto"/>
              <w:left w:val="outset" w:sz="6" w:space="0" w:color="auto"/>
              <w:bottom w:val="outset" w:sz="6" w:space="0" w:color="auto"/>
              <w:right w:val="outset" w:sz="6" w:space="0" w:color="auto"/>
            </w:tcBorders>
          </w:tcPr>
          <w:p w:rsidR="00044F5B" w:rsidRPr="00ED35CB" w:rsidRDefault="00044F5B" w:rsidP="00044F5B">
            <w:pPr>
              <w:jc w:val="center"/>
              <w:rPr>
                <w:sz w:val="28"/>
                <w:szCs w:val="28"/>
              </w:rPr>
            </w:pPr>
            <w:r w:rsidRPr="009B745A">
              <w:rPr>
                <w:sz w:val="28"/>
                <w:szCs w:val="28"/>
              </w:rPr>
              <w:t>диплом </w:t>
            </w:r>
            <w:r w:rsidRPr="009B745A">
              <w:rPr>
                <w:sz w:val="28"/>
                <w:szCs w:val="28"/>
                <w:lang w:val="en-US"/>
              </w:rPr>
              <w:t>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Default="00401CC4" w:rsidP="00044F5B">
            <w:pPr>
              <w:jc w:val="center"/>
              <w:rPr>
                <w:sz w:val="28"/>
                <w:szCs w:val="28"/>
              </w:rPr>
            </w:pPr>
            <w:r>
              <w:rPr>
                <w:sz w:val="28"/>
                <w:szCs w:val="28"/>
              </w:rPr>
              <w:t xml:space="preserve">выход </w:t>
            </w:r>
            <w:proofErr w:type="spellStart"/>
            <w:r>
              <w:rPr>
                <w:sz w:val="28"/>
                <w:szCs w:val="28"/>
              </w:rPr>
              <w:t>намуниц</w:t>
            </w:r>
            <w:proofErr w:type="gramStart"/>
            <w:r>
              <w:rPr>
                <w:sz w:val="28"/>
                <w:szCs w:val="28"/>
              </w:rPr>
              <w:t>.э</w:t>
            </w:r>
            <w:proofErr w:type="gramEnd"/>
            <w:r>
              <w:rPr>
                <w:sz w:val="28"/>
                <w:szCs w:val="28"/>
              </w:rPr>
              <w:t>тап</w:t>
            </w:r>
            <w:proofErr w:type="spellEnd"/>
          </w:p>
          <w:p w:rsidR="00401CC4" w:rsidRPr="00401CC4" w:rsidRDefault="00401CC4" w:rsidP="00401CC4">
            <w:pPr>
              <w:jc w:val="center"/>
              <w:rPr>
                <w:sz w:val="28"/>
                <w:szCs w:val="28"/>
              </w:rPr>
            </w:pPr>
            <w:r w:rsidRPr="00401CC4">
              <w:rPr>
                <w:sz w:val="28"/>
                <w:szCs w:val="28"/>
              </w:rPr>
              <w:t xml:space="preserve">выход </w:t>
            </w:r>
            <w:proofErr w:type="spellStart"/>
            <w:r w:rsidRPr="00401CC4">
              <w:rPr>
                <w:sz w:val="28"/>
                <w:szCs w:val="28"/>
              </w:rPr>
              <w:t>нарегион</w:t>
            </w:r>
            <w:proofErr w:type="gramStart"/>
            <w:r w:rsidRPr="00401CC4">
              <w:rPr>
                <w:sz w:val="28"/>
                <w:szCs w:val="28"/>
              </w:rPr>
              <w:t>.э</w:t>
            </w:r>
            <w:proofErr w:type="gramEnd"/>
            <w:r w:rsidRPr="00401CC4">
              <w:rPr>
                <w:sz w:val="28"/>
                <w:szCs w:val="28"/>
              </w:rPr>
              <w:t>тап</w:t>
            </w:r>
            <w:proofErr w:type="spellEnd"/>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9</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proofErr w:type="spellStart"/>
            <w:r w:rsidRPr="009B745A">
              <w:rPr>
                <w:bCs/>
                <w:sz w:val="28"/>
                <w:szCs w:val="28"/>
              </w:rPr>
              <w:t>Куляева</w:t>
            </w:r>
            <w:proofErr w:type="spellEnd"/>
            <w:r w:rsidRPr="009B745A">
              <w:rPr>
                <w:bCs/>
                <w:sz w:val="28"/>
                <w:szCs w:val="28"/>
              </w:rPr>
              <w:t xml:space="preserve"> Анастасия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2</w:t>
            </w:r>
          </w:p>
        </w:tc>
        <w:tc>
          <w:tcPr>
            <w:tcW w:w="2693" w:type="dxa"/>
            <w:tcBorders>
              <w:top w:val="outset" w:sz="6" w:space="0" w:color="auto"/>
              <w:left w:val="outset" w:sz="6" w:space="0" w:color="auto"/>
              <w:bottom w:val="outset" w:sz="6" w:space="0" w:color="auto"/>
              <w:right w:val="outset" w:sz="6" w:space="0" w:color="auto"/>
            </w:tcBorders>
          </w:tcPr>
          <w:p w:rsidR="00044F5B" w:rsidRPr="00ED35CB" w:rsidRDefault="00044F5B" w:rsidP="00044F5B">
            <w:pPr>
              <w:jc w:val="center"/>
              <w:rPr>
                <w:sz w:val="28"/>
                <w:szCs w:val="28"/>
              </w:rP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044F5B">
            <w:pPr>
              <w:jc w:val="center"/>
              <w:rPr>
                <w:sz w:val="28"/>
                <w:szCs w:val="28"/>
              </w:rPr>
            </w:pPr>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10</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r w:rsidRPr="009B745A">
              <w:rPr>
                <w:bCs/>
                <w:sz w:val="28"/>
                <w:szCs w:val="28"/>
              </w:rPr>
              <w:t>Семенов Арсений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2</w:t>
            </w:r>
          </w:p>
        </w:tc>
        <w:tc>
          <w:tcPr>
            <w:tcW w:w="2693" w:type="dxa"/>
            <w:tcBorders>
              <w:top w:val="outset" w:sz="6" w:space="0" w:color="auto"/>
              <w:left w:val="outset" w:sz="6" w:space="0" w:color="auto"/>
              <w:bottom w:val="outset" w:sz="6" w:space="0" w:color="auto"/>
              <w:right w:val="outset" w:sz="6" w:space="0" w:color="auto"/>
            </w:tcBorders>
          </w:tcPr>
          <w:p w:rsidR="00044F5B" w:rsidRDefault="00044F5B" w:rsidP="00044F5B">
            <w:pPr>
              <w:jc w:val="cente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044F5B">
            <w:pPr>
              <w:jc w:val="center"/>
              <w:rPr>
                <w:sz w:val="28"/>
                <w:szCs w:val="28"/>
              </w:rPr>
            </w:pPr>
          </w:p>
        </w:tc>
      </w:tr>
      <w:tr w:rsidR="00044F5B" w:rsidRPr="00ED35CB" w:rsidTr="00401CC4">
        <w:tc>
          <w:tcPr>
            <w:tcW w:w="767"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11</w:t>
            </w:r>
          </w:p>
        </w:tc>
        <w:tc>
          <w:tcPr>
            <w:tcW w:w="3061"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rPr>
                <w:sz w:val="28"/>
                <w:szCs w:val="28"/>
              </w:rPr>
            </w:pPr>
            <w:r w:rsidRPr="009B745A">
              <w:rPr>
                <w:bCs/>
                <w:sz w:val="28"/>
                <w:szCs w:val="28"/>
              </w:rPr>
              <w:t>Плахова Александра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D35CB" w:rsidRPr="00ED35CB" w:rsidRDefault="00044F5B" w:rsidP="00044F5B">
            <w:pPr>
              <w:jc w:val="center"/>
              <w:rPr>
                <w:sz w:val="28"/>
                <w:szCs w:val="28"/>
              </w:rPr>
            </w:pPr>
            <w:r>
              <w:rPr>
                <w:sz w:val="28"/>
                <w:szCs w:val="28"/>
              </w:rPr>
              <w:t>2</w:t>
            </w:r>
          </w:p>
        </w:tc>
        <w:tc>
          <w:tcPr>
            <w:tcW w:w="2693" w:type="dxa"/>
            <w:tcBorders>
              <w:top w:val="outset" w:sz="6" w:space="0" w:color="auto"/>
              <w:left w:val="outset" w:sz="6" w:space="0" w:color="auto"/>
              <w:bottom w:val="outset" w:sz="6" w:space="0" w:color="auto"/>
              <w:right w:val="outset" w:sz="6" w:space="0" w:color="auto"/>
            </w:tcBorders>
          </w:tcPr>
          <w:p w:rsidR="00044F5B" w:rsidRDefault="00044F5B" w:rsidP="00044F5B">
            <w:pPr>
              <w:jc w:val="center"/>
            </w:pPr>
            <w:r w:rsidRPr="009B745A">
              <w:rPr>
                <w:sz w:val="28"/>
                <w:szCs w:val="28"/>
              </w:rPr>
              <w:t>диплом </w:t>
            </w:r>
            <w:r w:rsidRPr="009B745A">
              <w:rPr>
                <w:sz w:val="28"/>
                <w:szCs w:val="28"/>
                <w:lang w:val="en-US"/>
              </w:rPr>
              <w:t>II</w:t>
            </w:r>
            <w:r w:rsidRPr="009B745A">
              <w:rPr>
                <w:sz w:val="28"/>
                <w:szCs w:val="28"/>
              </w:rPr>
              <w:t> степени</w:t>
            </w:r>
          </w:p>
        </w:tc>
        <w:tc>
          <w:tcPr>
            <w:tcW w:w="2693" w:type="dxa"/>
            <w:gridSpan w:val="2"/>
            <w:tcBorders>
              <w:top w:val="outset" w:sz="6" w:space="0" w:color="auto"/>
              <w:left w:val="outset" w:sz="6" w:space="0" w:color="auto"/>
              <w:bottom w:val="outset" w:sz="6" w:space="0" w:color="auto"/>
              <w:right w:val="outset" w:sz="6" w:space="0" w:color="auto"/>
            </w:tcBorders>
          </w:tcPr>
          <w:p w:rsidR="00044F5B" w:rsidRPr="009B745A" w:rsidRDefault="00044F5B" w:rsidP="00044F5B">
            <w:pPr>
              <w:jc w:val="center"/>
              <w:rPr>
                <w:sz w:val="28"/>
                <w:szCs w:val="28"/>
              </w:rPr>
            </w:pPr>
          </w:p>
        </w:tc>
      </w:tr>
      <w:tr w:rsidR="00044F5B" w:rsidRPr="00044F5B" w:rsidTr="00401CC4">
        <w:tblPrEx>
          <w:tblBorders>
            <w:top w:val="none" w:sz="0" w:space="0" w:color="auto"/>
            <w:left w:val="none" w:sz="0" w:space="0" w:color="auto"/>
            <w:bottom w:val="none" w:sz="0" w:space="0" w:color="auto"/>
            <w:right w:val="none" w:sz="0" w:space="0" w:color="auto"/>
          </w:tblBorders>
        </w:tblPrEx>
        <w:trPr>
          <w:gridAfter w:val="1"/>
          <w:wAfter w:w="128" w:type="dxa"/>
        </w:trPr>
        <w:tc>
          <w:tcPr>
            <w:tcW w:w="10078" w:type="dxa"/>
            <w:gridSpan w:val="5"/>
            <w:shd w:val="clear" w:color="auto" w:fill="auto"/>
            <w:vAlign w:val="center"/>
            <w:hideMark/>
          </w:tcPr>
          <w:p w:rsidR="00651772" w:rsidRPr="00401CC4" w:rsidRDefault="00651772" w:rsidP="00401CC4">
            <w:pPr>
              <w:shd w:val="clear" w:color="auto" w:fill="FFFFFF"/>
              <w:jc w:val="both"/>
              <w:outlineLvl w:val="0"/>
              <w:rPr>
                <w:b/>
                <w:bCs/>
                <w:kern w:val="36"/>
                <w:sz w:val="28"/>
                <w:szCs w:val="28"/>
              </w:rPr>
            </w:pPr>
            <w:r w:rsidRPr="009B745A">
              <w:rPr>
                <w:sz w:val="28"/>
                <w:szCs w:val="28"/>
              </w:rPr>
              <w:t> </w:t>
            </w:r>
            <w:r w:rsidR="00044F5B" w:rsidRPr="00401CC4">
              <w:rPr>
                <w:b/>
                <w:bCs/>
                <w:kern w:val="36"/>
                <w:sz w:val="28"/>
                <w:szCs w:val="28"/>
              </w:rPr>
              <w:t>В муниципальном этапе</w:t>
            </w:r>
            <w:r w:rsidR="00044F5B" w:rsidRPr="00044F5B">
              <w:rPr>
                <w:bCs/>
                <w:kern w:val="36"/>
                <w:sz w:val="28"/>
                <w:szCs w:val="28"/>
              </w:rPr>
              <w:t>ОВИО</w:t>
            </w:r>
            <w:r w:rsidR="00044F5B" w:rsidRPr="00697D7F">
              <w:rPr>
                <w:bCs/>
                <w:kern w:val="36"/>
                <w:sz w:val="28"/>
                <w:szCs w:val="28"/>
              </w:rPr>
              <w:t xml:space="preserve"> «Наше наследие» среди 2-4 классов</w:t>
            </w:r>
            <w:r w:rsidR="00044F5B" w:rsidRPr="00697D7F">
              <w:rPr>
                <w:sz w:val="28"/>
                <w:szCs w:val="28"/>
              </w:rPr>
              <w:t xml:space="preserve">приняли участие 244 учащихся 2-4 классов из 35 общеобразовательных организаций города </w:t>
            </w:r>
            <w:proofErr w:type="spellStart"/>
            <w:r w:rsidR="00044F5B" w:rsidRPr="00697D7F">
              <w:rPr>
                <w:sz w:val="28"/>
                <w:szCs w:val="28"/>
              </w:rPr>
              <w:t>Краснодара.</w:t>
            </w:r>
            <w:r w:rsidR="00044F5B" w:rsidRPr="00697D7F">
              <w:rPr>
                <w:b/>
                <w:bCs/>
                <w:sz w:val="28"/>
                <w:szCs w:val="28"/>
              </w:rPr>
              <w:t>Банашек</w:t>
            </w:r>
            <w:proofErr w:type="spellEnd"/>
            <w:r w:rsidR="00044F5B" w:rsidRPr="00697D7F">
              <w:rPr>
                <w:b/>
                <w:bCs/>
                <w:sz w:val="28"/>
                <w:szCs w:val="28"/>
              </w:rPr>
              <w:t xml:space="preserve"> Мирр</w:t>
            </w:r>
            <w:r w:rsidR="00044F5B" w:rsidRPr="00044F5B">
              <w:rPr>
                <w:b/>
                <w:bCs/>
                <w:sz w:val="28"/>
                <w:szCs w:val="28"/>
              </w:rPr>
              <w:t>а</w:t>
            </w:r>
            <w:r w:rsidR="00044F5B" w:rsidRPr="00697D7F">
              <w:rPr>
                <w:b/>
                <w:bCs/>
                <w:sz w:val="28"/>
                <w:szCs w:val="28"/>
              </w:rPr>
              <w:t>, </w:t>
            </w:r>
            <w:r w:rsidR="00044F5B" w:rsidRPr="00697D7F">
              <w:rPr>
                <w:sz w:val="28"/>
                <w:szCs w:val="28"/>
              </w:rPr>
              <w:t>учениц</w:t>
            </w:r>
            <w:r w:rsidR="00044F5B" w:rsidRPr="00044F5B">
              <w:rPr>
                <w:sz w:val="28"/>
                <w:szCs w:val="28"/>
              </w:rPr>
              <w:t>а</w:t>
            </w:r>
            <w:r w:rsidR="00044F5B" w:rsidRPr="00697D7F">
              <w:rPr>
                <w:sz w:val="28"/>
                <w:szCs w:val="28"/>
              </w:rPr>
              <w:t xml:space="preserve"> 2 «В» класса</w:t>
            </w:r>
            <w:r w:rsidR="00044F5B" w:rsidRPr="00044F5B">
              <w:rPr>
                <w:sz w:val="28"/>
                <w:szCs w:val="28"/>
              </w:rPr>
              <w:t>, став</w:t>
            </w:r>
            <w:r w:rsidR="00044F5B" w:rsidRPr="00697D7F">
              <w:rPr>
                <w:sz w:val="28"/>
                <w:szCs w:val="28"/>
              </w:rPr>
              <w:t xml:space="preserve"> призёр</w:t>
            </w:r>
            <w:r w:rsidR="00044F5B" w:rsidRPr="00044F5B">
              <w:rPr>
                <w:sz w:val="28"/>
                <w:szCs w:val="28"/>
              </w:rPr>
              <w:t>ом</w:t>
            </w:r>
            <w:r w:rsidR="00044F5B" w:rsidRPr="00697D7F">
              <w:rPr>
                <w:sz w:val="28"/>
                <w:szCs w:val="28"/>
              </w:rPr>
              <w:t xml:space="preserve"> муниципального этапа Открытой всероссийской интеллектуальной олимпиады «Наше наследие» среди 2 классов</w:t>
            </w:r>
            <w:r w:rsidR="00044F5B" w:rsidRPr="00044F5B">
              <w:rPr>
                <w:sz w:val="28"/>
                <w:szCs w:val="28"/>
              </w:rPr>
              <w:t xml:space="preserve">, приняла участие </w:t>
            </w:r>
            <w:r w:rsidR="00044F5B" w:rsidRPr="00401CC4">
              <w:rPr>
                <w:b/>
                <w:sz w:val="28"/>
                <w:szCs w:val="28"/>
              </w:rPr>
              <w:t>в региональном этапе.</w:t>
            </w:r>
          </w:p>
        </w:tc>
      </w:tr>
    </w:tbl>
    <w:p w:rsidR="00B33397" w:rsidRPr="00697D7F" w:rsidRDefault="00B33397" w:rsidP="00401CC4">
      <w:pPr>
        <w:shd w:val="clear" w:color="auto" w:fill="FFFFFF"/>
        <w:jc w:val="both"/>
        <w:rPr>
          <w:sz w:val="28"/>
          <w:szCs w:val="28"/>
        </w:rPr>
      </w:pPr>
      <w:r w:rsidRPr="00B33397">
        <w:rPr>
          <w:bCs/>
          <w:kern w:val="36"/>
          <w:sz w:val="28"/>
          <w:szCs w:val="28"/>
        </w:rPr>
        <w:t>В</w:t>
      </w:r>
      <w:r w:rsidRPr="00697D7F">
        <w:rPr>
          <w:sz w:val="28"/>
          <w:szCs w:val="28"/>
        </w:rPr>
        <w:t xml:space="preserve"> финальном этапе </w:t>
      </w:r>
      <w:r w:rsidRPr="00697D7F">
        <w:rPr>
          <w:bCs/>
          <w:kern w:val="36"/>
          <w:sz w:val="28"/>
          <w:szCs w:val="28"/>
        </w:rPr>
        <w:t>Всероссийск</w:t>
      </w:r>
      <w:r w:rsidRPr="00B33397">
        <w:rPr>
          <w:bCs/>
          <w:kern w:val="36"/>
          <w:sz w:val="28"/>
          <w:szCs w:val="28"/>
        </w:rPr>
        <w:t>ого</w:t>
      </w:r>
      <w:r w:rsidRPr="00697D7F">
        <w:rPr>
          <w:bCs/>
          <w:kern w:val="36"/>
          <w:sz w:val="28"/>
          <w:szCs w:val="28"/>
        </w:rPr>
        <w:t xml:space="preserve"> конкурс</w:t>
      </w:r>
      <w:r w:rsidRPr="00B33397">
        <w:rPr>
          <w:bCs/>
          <w:kern w:val="36"/>
          <w:sz w:val="28"/>
          <w:szCs w:val="28"/>
        </w:rPr>
        <w:t>а</w:t>
      </w:r>
      <w:r w:rsidRPr="00697D7F">
        <w:rPr>
          <w:bCs/>
          <w:kern w:val="36"/>
          <w:sz w:val="28"/>
          <w:szCs w:val="28"/>
        </w:rPr>
        <w:t xml:space="preserve"> «Если бы я стал Президентом – мои три первых указа»</w:t>
      </w:r>
      <w:r w:rsidRPr="00B33397">
        <w:rPr>
          <w:bCs/>
          <w:kern w:val="36"/>
          <w:sz w:val="28"/>
          <w:szCs w:val="28"/>
        </w:rPr>
        <w:t xml:space="preserve"> в</w:t>
      </w:r>
      <w:r w:rsidRPr="00697D7F">
        <w:rPr>
          <w:bCs/>
          <w:kern w:val="36"/>
          <w:sz w:val="28"/>
          <w:szCs w:val="28"/>
        </w:rPr>
        <w:t xml:space="preserve"> г. Санкт-Петербург</w:t>
      </w:r>
      <w:r w:rsidRPr="00B33397">
        <w:rPr>
          <w:sz w:val="28"/>
          <w:szCs w:val="28"/>
        </w:rPr>
        <w:t xml:space="preserve"> н</w:t>
      </w:r>
      <w:r w:rsidRPr="00697D7F">
        <w:rPr>
          <w:sz w:val="28"/>
          <w:szCs w:val="28"/>
        </w:rPr>
        <w:t xml:space="preserve">ашу гимназию представляла </w:t>
      </w:r>
      <w:proofErr w:type="spellStart"/>
      <w:r w:rsidRPr="00697D7F">
        <w:rPr>
          <w:b/>
          <w:sz w:val="28"/>
          <w:szCs w:val="28"/>
        </w:rPr>
        <w:t>Резникова</w:t>
      </w:r>
      <w:proofErr w:type="spellEnd"/>
      <w:r w:rsidRPr="00697D7F">
        <w:rPr>
          <w:b/>
          <w:sz w:val="28"/>
          <w:szCs w:val="28"/>
        </w:rPr>
        <w:t xml:space="preserve"> Валерия</w:t>
      </w:r>
      <w:r w:rsidRPr="00697D7F">
        <w:rPr>
          <w:sz w:val="28"/>
          <w:szCs w:val="28"/>
        </w:rPr>
        <w:t xml:space="preserve"> (номинация «Эссе»), ученица 2 «Б» класса</w:t>
      </w:r>
      <w:r>
        <w:rPr>
          <w:sz w:val="28"/>
          <w:szCs w:val="28"/>
        </w:rPr>
        <w:t xml:space="preserve"> (</w:t>
      </w:r>
      <w:r w:rsidRPr="00697D7F">
        <w:rPr>
          <w:sz w:val="28"/>
          <w:szCs w:val="28"/>
        </w:rPr>
        <w:t xml:space="preserve">классный руководитель </w:t>
      </w:r>
      <w:proofErr w:type="spellStart"/>
      <w:r w:rsidRPr="00697D7F">
        <w:rPr>
          <w:sz w:val="28"/>
          <w:szCs w:val="28"/>
        </w:rPr>
        <w:t>Лесняк</w:t>
      </w:r>
      <w:r>
        <w:rPr>
          <w:sz w:val="28"/>
          <w:szCs w:val="28"/>
        </w:rPr>
        <w:t>И.А</w:t>
      </w:r>
      <w:proofErr w:type="spellEnd"/>
      <w:r>
        <w:rPr>
          <w:sz w:val="28"/>
          <w:szCs w:val="28"/>
        </w:rPr>
        <w:t>.)</w:t>
      </w:r>
      <w:r w:rsidRPr="00697D7F">
        <w:rPr>
          <w:sz w:val="28"/>
          <w:szCs w:val="28"/>
        </w:rPr>
        <w:t>. Защита конкурсных работ проходила в Северо-Западном Институте Управления филиала РАНХ и ГС при Президенте Российской Федерации. Свои работы с наказами будущему Президенту отправили более 35 000 молодых граждан от 7 до 18 лет. Для участия в очном этапе, то есть в финале конкурса, были отобраны около 3000 работ.</w:t>
      </w:r>
    </w:p>
    <w:p w:rsidR="00B33397" w:rsidRPr="00401CC4" w:rsidRDefault="00401CC4" w:rsidP="00401CC4">
      <w:pPr>
        <w:jc w:val="both"/>
        <w:rPr>
          <w:sz w:val="28"/>
          <w:szCs w:val="28"/>
        </w:rPr>
      </w:pPr>
      <w:r w:rsidRPr="00401CC4">
        <w:rPr>
          <w:sz w:val="28"/>
          <w:szCs w:val="28"/>
        </w:rPr>
        <w:t xml:space="preserve">Учащиеся 6 «В», 7 «А» и 8 «В» классов </w:t>
      </w:r>
      <w:proofErr w:type="spellStart"/>
      <w:r w:rsidRPr="00401CC4">
        <w:rPr>
          <w:sz w:val="28"/>
          <w:szCs w:val="28"/>
        </w:rPr>
        <w:t>Дандина</w:t>
      </w:r>
      <w:proofErr w:type="spellEnd"/>
      <w:r w:rsidRPr="00401CC4">
        <w:rPr>
          <w:sz w:val="28"/>
          <w:szCs w:val="28"/>
        </w:rPr>
        <w:t xml:space="preserve"> Александра, Верещака Данил, Устинов Даниил, Петрянина Александра, Рукавишников Павел и </w:t>
      </w:r>
      <w:proofErr w:type="spellStart"/>
      <w:r w:rsidRPr="00401CC4">
        <w:rPr>
          <w:sz w:val="28"/>
          <w:szCs w:val="28"/>
        </w:rPr>
        <w:t>Гительсон</w:t>
      </w:r>
      <w:proofErr w:type="spellEnd"/>
      <w:r w:rsidRPr="00401CC4">
        <w:rPr>
          <w:sz w:val="28"/>
          <w:szCs w:val="28"/>
        </w:rPr>
        <w:t xml:space="preserve"> Марк приняли участие в нескольких </w:t>
      </w:r>
      <w:r w:rsidRPr="00401CC4">
        <w:rPr>
          <w:b/>
          <w:sz w:val="28"/>
          <w:szCs w:val="28"/>
        </w:rPr>
        <w:t>дистанционных международных олимпиадах по английскому языку</w:t>
      </w:r>
      <w:r w:rsidRPr="00401CC4">
        <w:rPr>
          <w:sz w:val="28"/>
          <w:szCs w:val="28"/>
        </w:rPr>
        <w:t xml:space="preserve">. </w:t>
      </w:r>
    </w:p>
    <w:p w:rsidR="00401CC4" w:rsidRPr="00401CC4" w:rsidRDefault="00401CC4" w:rsidP="00401CC4">
      <w:pPr>
        <w:rPr>
          <w:sz w:val="28"/>
          <w:szCs w:val="28"/>
        </w:rPr>
      </w:pPr>
      <w:r w:rsidRPr="00401CC4">
        <w:rPr>
          <w:sz w:val="28"/>
          <w:szCs w:val="28"/>
        </w:rPr>
        <w:t xml:space="preserve">Творчески одаренные дети также находятся в зоне внимания. </w:t>
      </w:r>
      <w:r>
        <w:rPr>
          <w:sz w:val="28"/>
          <w:szCs w:val="28"/>
        </w:rPr>
        <w:t xml:space="preserve">Так, </w:t>
      </w:r>
      <w:r w:rsidRPr="00401CC4">
        <w:rPr>
          <w:b/>
          <w:sz w:val="28"/>
          <w:szCs w:val="28"/>
        </w:rPr>
        <w:t>Шенгелия Нина</w:t>
      </w:r>
      <w:r w:rsidRPr="00401CC4">
        <w:rPr>
          <w:sz w:val="28"/>
          <w:szCs w:val="28"/>
        </w:rPr>
        <w:t>, ученица 9 «Б» класса, стала победителем в муниципальном этапе краевого конкурса детского творчества «Я выбираю безопасный труд»!Учащиеся гимназии средней возрастной категории заняли 3 место в окружном этапе конкурса «К защите родины готов!».</w:t>
      </w:r>
    </w:p>
    <w:p w:rsidR="00401CC4" w:rsidRPr="00401CC4" w:rsidRDefault="00401CC4" w:rsidP="00401CC4">
      <w:pPr>
        <w:rPr>
          <w:sz w:val="28"/>
          <w:szCs w:val="28"/>
        </w:rPr>
      </w:pPr>
      <w:r w:rsidRPr="00401CC4">
        <w:rPr>
          <w:b/>
          <w:sz w:val="28"/>
          <w:szCs w:val="28"/>
        </w:rPr>
        <w:t xml:space="preserve">Команда </w:t>
      </w:r>
      <w:r>
        <w:rPr>
          <w:b/>
          <w:sz w:val="28"/>
          <w:szCs w:val="28"/>
        </w:rPr>
        <w:t>«</w:t>
      </w:r>
      <w:r w:rsidRPr="00401CC4">
        <w:rPr>
          <w:b/>
          <w:sz w:val="28"/>
          <w:szCs w:val="28"/>
        </w:rPr>
        <w:t>Карамельки</w:t>
      </w:r>
      <w:r>
        <w:rPr>
          <w:b/>
          <w:sz w:val="28"/>
          <w:szCs w:val="28"/>
        </w:rPr>
        <w:t>»</w:t>
      </w:r>
      <w:r w:rsidRPr="00401CC4">
        <w:rPr>
          <w:sz w:val="28"/>
          <w:szCs w:val="28"/>
        </w:rPr>
        <w:t xml:space="preserve"> заняла 1 место в финале игр КВН школьной лиги Краснодара</w:t>
      </w:r>
      <w:r>
        <w:rPr>
          <w:sz w:val="28"/>
          <w:szCs w:val="28"/>
        </w:rPr>
        <w:t xml:space="preserve"> и </w:t>
      </w:r>
      <w:r w:rsidRPr="00401CC4">
        <w:rPr>
          <w:sz w:val="28"/>
          <w:szCs w:val="28"/>
        </w:rPr>
        <w:t>получил</w:t>
      </w:r>
      <w:r>
        <w:rPr>
          <w:sz w:val="28"/>
          <w:szCs w:val="28"/>
        </w:rPr>
        <w:t>а</w:t>
      </w:r>
      <w:r w:rsidRPr="00401CC4">
        <w:rPr>
          <w:sz w:val="28"/>
          <w:szCs w:val="28"/>
        </w:rPr>
        <w:t xml:space="preserve"> сертификат на 100000 тысяч рублей. </w:t>
      </w:r>
      <w:r>
        <w:rPr>
          <w:sz w:val="28"/>
          <w:szCs w:val="28"/>
        </w:rPr>
        <w:t>Т</w:t>
      </w:r>
      <w:r w:rsidRPr="00401CC4">
        <w:rPr>
          <w:sz w:val="28"/>
          <w:szCs w:val="28"/>
        </w:rPr>
        <w:t xml:space="preserve">еперь </w:t>
      </w:r>
      <w:r>
        <w:rPr>
          <w:sz w:val="28"/>
          <w:szCs w:val="28"/>
        </w:rPr>
        <w:t xml:space="preserve">команда </w:t>
      </w:r>
      <w:r w:rsidRPr="00401CC4">
        <w:rPr>
          <w:sz w:val="28"/>
          <w:szCs w:val="28"/>
        </w:rPr>
        <w:lastRenderedPageBreak/>
        <w:t>буде</w:t>
      </w:r>
      <w:r>
        <w:rPr>
          <w:sz w:val="28"/>
          <w:szCs w:val="28"/>
        </w:rPr>
        <w:t>тпредставлять наш город</w:t>
      </w:r>
      <w:r w:rsidRPr="00401CC4">
        <w:rPr>
          <w:sz w:val="28"/>
          <w:szCs w:val="28"/>
        </w:rPr>
        <w:t xml:space="preserve"> на </w:t>
      </w:r>
      <w:r>
        <w:rPr>
          <w:sz w:val="28"/>
          <w:szCs w:val="28"/>
          <w:lang w:val="en-US"/>
        </w:rPr>
        <w:t>VII</w:t>
      </w:r>
      <w:r w:rsidRPr="00401CC4">
        <w:rPr>
          <w:sz w:val="28"/>
          <w:szCs w:val="28"/>
        </w:rPr>
        <w:t xml:space="preserve"> Международн</w:t>
      </w:r>
      <w:r>
        <w:rPr>
          <w:sz w:val="28"/>
          <w:szCs w:val="28"/>
        </w:rPr>
        <w:t>ом</w:t>
      </w:r>
      <w:r w:rsidRPr="00401CC4">
        <w:rPr>
          <w:sz w:val="28"/>
          <w:szCs w:val="28"/>
        </w:rPr>
        <w:t xml:space="preserve"> детск</w:t>
      </w:r>
      <w:r>
        <w:rPr>
          <w:sz w:val="28"/>
          <w:szCs w:val="28"/>
        </w:rPr>
        <w:t>ом</w:t>
      </w:r>
      <w:r w:rsidRPr="00401CC4">
        <w:rPr>
          <w:sz w:val="28"/>
          <w:szCs w:val="28"/>
        </w:rPr>
        <w:t xml:space="preserve"> фестивал</w:t>
      </w:r>
      <w:r>
        <w:rPr>
          <w:sz w:val="28"/>
          <w:szCs w:val="28"/>
        </w:rPr>
        <w:t>е</w:t>
      </w:r>
      <w:r w:rsidRPr="00401CC4">
        <w:rPr>
          <w:sz w:val="28"/>
          <w:szCs w:val="28"/>
        </w:rPr>
        <w:t xml:space="preserve"> КВН в Анап</w:t>
      </w:r>
      <w:r>
        <w:rPr>
          <w:sz w:val="28"/>
          <w:szCs w:val="28"/>
        </w:rPr>
        <w:t>е</w:t>
      </w:r>
      <w:r w:rsidR="0013620C">
        <w:rPr>
          <w:sz w:val="28"/>
          <w:szCs w:val="28"/>
        </w:rPr>
        <w:t>в сентябре 2018 года</w:t>
      </w:r>
      <w:r w:rsidRPr="00401CC4">
        <w:rPr>
          <w:sz w:val="28"/>
          <w:szCs w:val="28"/>
        </w:rPr>
        <w:t>. </w:t>
      </w:r>
    </w:p>
    <w:p w:rsidR="00401CC4" w:rsidRPr="0013620C" w:rsidRDefault="00401CC4" w:rsidP="0013620C">
      <w:pPr>
        <w:rPr>
          <w:sz w:val="28"/>
          <w:szCs w:val="28"/>
        </w:rPr>
      </w:pPr>
      <w:r w:rsidRPr="0013620C">
        <w:rPr>
          <w:sz w:val="28"/>
          <w:szCs w:val="28"/>
        </w:rPr>
        <w:t>В финале городских соревнований на Кубок губернатора по настольному теннису учащиеся 6-7 класса заняли 1 место</w:t>
      </w:r>
      <w:r w:rsidR="0013620C">
        <w:rPr>
          <w:sz w:val="28"/>
          <w:szCs w:val="28"/>
        </w:rPr>
        <w:t>, а у</w:t>
      </w:r>
      <w:r w:rsidRPr="0013620C">
        <w:rPr>
          <w:sz w:val="28"/>
          <w:szCs w:val="28"/>
        </w:rPr>
        <w:t xml:space="preserve">чащиеся 8-9 классов </w:t>
      </w:r>
      <w:r w:rsidR="0013620C">
        <w:rPr>
          <w:sz w:val="28"/>
          <w:szCs w:val="28"/>
        </w:rPr>
        <w:t xml:space="preserve">- 2 место. В </w:t>
      </w:r>
      <w:r w:rsidRPr="0013620C">
        <w:rPr>
          <w:sz w:val="28"/>
          <w:szCs w:val="28"/>
        </w:rPr>
        <w:t>зональны</w:t>
      </w:r>
      <w:r w:rsidR="0013620C">
        <w:rPr>
          <w:sz w:val="28"/>
          <w:szCs w:val="28"/>
        </w:rPr>
        <w:t>х</w:t>
      </w:r>
      <w:r w:rsidRPr="0013620C">
        <w:rPr>
          <w:sz w:val="28"/>
          <w:szCs w:val="28"/>
        </w:rPr>
        <w:t xml:space="preserve"> соревнования</w:t>
      </w:r>
      <w:r w:rsidR="0013620C">
        <w:rPr>
          <w:sz w:val="28"/>
          <w:szCs w:val="28"/>
        </w:rPr>
        <w:t>х</w:t>
      </w:r>
      <w:r w:rsidRPr="0013620C">
        <w:rPr>
          <w:sz w:val="28"/>
          <w:szCs w:val="28"/>
        </w:rPr>
        <w:t xml:space="preserve"> по настольному </w:t>
      </w:r>
      <w:proofErr w:type="spellStart"/>
      <w:r w:rsidRPr="0013620C">
        <w:rPr>
          <w:sz w:val="28"/>
          <w:szCs w:val="28"/>
        </w:rPr>
        <w:t>теннисуXI</w:t>
      </w:r>
      <w:proofErr w:type="spellEnd"/>
      <w:r w:rsidRPr="0013620C">
        <w:rPr>
          <w:sz w:val="28"/>
          <w:szCs w:val="28"/>
        </w:rPr>
        <w:t xml:space="preserve"> </w:t>
      </w:r>
      <w:proofErr w:type="spellStart"/>
      <w:r w:rsidRPr="0013620C">
        <w:rPr>
          <w:sz w:val="28"/>
          <w:szCs w:val="28"/>
        </w:rPr>
        <w:t>Всекубанской</w:t>
      </w:r>
      <w:proofErr w:type="spellEnd"/>
      <w:r w:rsidRPr="0013620C">
        <w:rPr>
          <w:sz w:val="28"/>
          <w:szCs w:val="28"/>
        </w:rPr>
        <w:t xml:space="preserve"> спартакиады школьников «Спортивные Надежды Кубани» среди девушек 9-11 классов</w:t>
      </w:r>
      <w:r w:rsidR="0013620C">
        <w:rPr>
          <w:sz w:val="28"/>
          <w:szCs w:val="28"/>
        </w:rPr>
        <w:t xml:space="preserve"> н</w:t>
      </w:r>
      <w:r w:rsidRPr="0013620C">
        <w:rPr>
          <w:sz w:val="28"/>
          <w:szCs w:val="28"/>
        </w:rPr>
        <w:t xml:space="preserve">аша команда заняла I место. </w:t>
      </w:r>
    </w:p>
    <w:p w:rsidR="00651772" w:rsidRDefault="00331061" w:rsidP="0013620C">
      <w:pPr>
        <w:jc w:val="both"/>
        <w:rPr>
          <w:sz w:val="28"/>
          <w:szCs w:val="28"/>
        </w:rPr>
      </w:pPr>
      <w:r w:rsidRPr="00DC0EEA">
        <w:rPr>
          <w:sz w:val="28"/>
          <w:szCs w:val="28"/>
        </w:rPr>
        <w:t>Вопросы  поощрения руководителей исследовательских</w:t>
      </w:r>
      <w:r w:rsidR="0013620C">
        <w:rPr>
          <w:sz w:val="28"/>
          <w:szCs w:val="28"/>
        </w:rPr>
        <w:t xml:space="preserve"> и проектных</w:t>
      </w:r>
      <w:r w:rsidRPr="00DC0EEA">
        <w:rPr>
          <w:sz w:val="28"/>
          <w:szCs w:val="28"/>
        </w:rPr>
        <w:t xml:space="preserve"> работ</w:t>
      </w:r>
      <w:r w:rsidR="0013620C">
        <w:rPr>
          <w:sz w:val="28"/>
          <w:szCs w:val="28"/>
        </w:rPr>
        <w:t>, преподавателей, подготовивших победителей и призеров олимпиад, конкурсов, конференций и соревнований,</w:t>
      </w:r>
      <w:r w:rsidRPr="00DC0EEA">
        <w:rPr>
          <w:sz w:val="28"/>
          <w:szCs w:val="28"/>
        </w:rPr>
        <w:t xml:space="preserve"> рассматриваются администрацией </w:t>
      </w:r>
      <w:r w:rsidR="00DC4B98">
        <w:rPr>
          <w:sz w:val="28"/>
          <w:szCs w:val="28"/>
        </w:rPr>
        <w:t>гимназии</w:t>
      </w:r>
      <w:r w:rsidRPr="00DC0EEA">
        <w:rPr>
          <w:sz w:val="28"/>
          <w:szCs w:val="28"/>
        </w:rPr>
        <w:t xml:space="preserve"> по представлению научно-методического совета. На основании «Положения о размерах, порядке и условиях осуществления стимулирующих и компенсационных выплат» установлены ежемесячные стимулирующие доплаты </w:t>
      </w:r>
      <w:proofErr w:type="spellStart"/>
      <w:r w:rsidRPr="00DC0EEA">
        <w:rPr>
          <w:sz w:val="28"/>
          <w:szCs w:val="28"/>
        </w:rPr>
        <w:t>педработникам</w:t>
      </w:r>
      <w:proofErr w:type="spellEnd"/>
      <w:r w:rsidRPr="00DC0EEA">
        <w:rPr>
          <w:sz w:val="28"/>
          <w:szCs w:val="28"/>
        </w:rPr>
        <w:t>, осуществляющим учебный процесс</w:t>
      </w:r>
      <w:r w:rsidR="00DC4B98">
        <w:rPr>
          <w:sz w:val="28"/>
          <w:szCs w:val="28"/>
        </w:rPr>
        <w:t>,</w:t>
      </w:r>
      <w:r w:rsidRPr="00DC0EEA">
        <w:rPr>
          <w:sz w:val="28"/>
          <w:szCs w:val="28"/>
        </w:rPr>
        <w:t xml:space="preserve"> за положительную динамику учебных достижений учащихся (участие в соревнованиях, олимпиадах, конкурсах), за инновационную работу.</w:t>
      </w:r>
      <w:r w:rsidRPr="00DC0EEA">
        <w:rPr>
          <w:sz w:val="28"/>
          <w:szCs w:val="28"/>
        </w:rPr>
        <w:br/>
      </w:r>
      <w:r w:rsidR="00651772" w:rsidRPr="00DC0EEA">
        <w:rPr>
          <w:sz w:val="28"/>
          <w:szCs w:val="28"/>
        </w:rPr>
        <w:t>Данные об и</w:t>
      </w:r>
      <w:r w:rsidR="00651772">
        <w:rPr>
          <w:sz w:val="28"/>
          <w:szCs w:val="28"/>
        </w:rPr>
        <w:t xml:space="preserve">тогах </w:t>
      </w:r>
      <w:r w:rsidR="00651772" w:rsidRPr="00DC0EEA">
        <w:rPr>
          <w:sz w:val="28"/>
          <w:szCs w:val="28"/>
        </w:rPr>
        <w:t>Всероссийской олимпиады школьников</w:t>
      </w:r>
      <w:r w:rsidR="00651772">
        <w:rPr>
          <w:sz w:val="28"/>
          <w:szCs w:val="28"/>
        </w:rPr>
        <w:t>, участии школьников в различных олимпиадах, конференциях, соревнованиях и конкурсах</w:t>
      </w:r>
      <w:r w:rsidR="00651772" w:rsidRPr="00DC0EEA">
        <w:rPr>
          <w:sz w:val="28"/>
          <w:szCs w:val="28"/>
        </w:rPr>
        <w:t xml:space="preserve"> доведены до педагогов гимназии</w:t>
      </w:r>
      <w:r w:rsidR="00651772">
        <w:rPr>
          <w:sz w:val="28"/>
          <w:szCs w:val="28"/>
        </w:rPr>
        <w:t xml:space="preserve"> на</w:t>
      </w:r>
      <w:r w:rsidR="00651772" w:rsidRPr="00DC0EEA">
        <w:rPr>
          <w:sz w:val="28"/>
          <w:szCs w:val="28"/>
        </w:rPr>
        <w:t xml:space="preserve"> заседаниях методических объединений, на педагогических советах</w:t>
      </w:r>
      <w:r w:rsidR="00651772">
        <w:rPr>
          <w:sz w:val="28"/>
          <w:szCs w:val="28"/>
        </w:rPr>
        <w:t>, а также представлены родительской общественности на заседаниях Родительского Совета и общешкольных родительских собраниях</w:t>
      </w:r>
      <w:r w:rsidR="00651772" w:rsidRPr="00DC0EEA">
        <w:rPr>
          <w:sz w:val="28"/>
          <w:szCs w:val="28"/>
        </w:rPr>
        <w:t>.</w:t>
      </w:r>
    </w:p>
    <w:p w:rsidR="00331061" w:rsidRPr="00DC0EEA" w:rsidRDefault="00331061" w:rsidP="00B33397">
      <w:pPr>
        <w:pStyle w:val="a4"/>
        <w:spacing w:before="0" w:beforeAutospacing="0" w:after="0" w:afterAutospacing="0"/>
        <w:jc w:val="both"/>
        <w:rPr>
          <w:sz w:val="28"/>
          <w:szCs w:val="28"/>
        </w:rPr>
      </w:pPr>
    </w:p>
    <w:p w:rsidR="00697D7F" w:rsidRPr="00DC0EEA" w:rsidRDefault="00697D7F">
      <w:pPr>
        <w:rPr>
          <w:sz w:val="28"/>
          <w:szCs w:val="28"/>
        </w:rPr>
      </w:pPr>
      <w:bookmarkStart w:id="0" w:name="_GoBack"/>
      <w:bookmarkEnd w:id="0"/>
    </w:p>
    <w:sectPr w:rsidR="00697D7F" w:rsidRPr="00DC0EEA" w:rsidSect="00651772">
      <w:pgSz w:w="11906" w:h="16838"/>
      <w:pgMar w:top="851"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EEB"/>
    <w:multiLevelType w:val="hybridMultilevel"/>
    <w:tmpl w:val="E670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AC3C45"/>
    <w:multiLevelType w:val="hybridMultilevel"/>
    <w:tmpl w:val="935A8C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A395882"/>
    <w:multiLevelType w:val="hybridMultilevel"/>
    <w:tmpl w:val="935A8C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C9A1442"/>
    <w:multiLevelType w:val="hybridMultilevel"/>
    <w:tmpl w:val="11229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72FAA"/>
    <w:multiLevelType w:val="hybridMultilevel"/>
    <w:tmpl w:val="935A8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D1737"/>
    <w:multiLevelType w:val="hybridMultilevel"/>
    <w:tmpl w:val="45D0BF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550109"/>
    <w:multiLevelType w:val="hybridMultilevel"/>
    <w:tmpl w:val="5D2E1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65B87"/>
    <w:multiLevelType w:val="hybridMultilevel"/>
    <w:tmpl w:val="11229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11DF"/>
    <w:rsid w:val="00044F5B"/>
    <w:rsid w:val="00097A22"/>
    <w:rsid w:val="000E4B3E"/>
    <w:rsid w:val="0013620C"/>
    <w:rsid w:val="00217803"/>
    <w:rsid w:val="00331061"/>
    <w:rsid w:val="003C61B6"/>
    <w:rsid w:val="003D7BC0"/>
    <w:rsid w:val="00401CC4"/>
    <w:rsid w:val="00630208"/>
    <w:rsid w:val="00651772"/>
    <w:rsid w:val="00697D7F"/>
    <w:rsid w:val="007B393C"/>
    <w:rsid w:val="008B11DF"/>
    <w:rsid w:val="009B745A"/>
    <w:rsid w:val="00A8458B"/>
    <w:rsid w:val="00AD67BF"/>
    <w:rsid w:val="00B31857"/>
    <w:rsid w:val="00B33397"/>
    <w:rsid w:val="00DC0EEA"/>
    <w:rsid w:val="00DC4B98"/>
    <w:rsid w:val="00ED35CB"/>
    <w:rsid w:val="00F10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0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7D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208"/>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630208"/>
    <w:pPr>
      <w:tabs>
        <w:tab w:val="left" w:pos="709"/>
      </w:tabs>
      <w:suppressAutoHyphens/>
      <w:spacing w:after="200" w:line="276" w:lineRule="atLeast"/>
    </w:pPr>
    <w:rPr>
      <w:rFonts w:ascii="Calibri" w:hAnsi="Calibri"/>
      <w:color w:val="00000A"/>
      <w:kern w:val="2"/>
      <w:sz w:val="22"/>
      <w:szCs w:val="22"/>
      <w:lang w:eastAsia="ar-SA"/>
    </w:rPr>
  </w:style>
  <w:style w:type="paragraph" w:styleId="a4">
    <w:name w:val="Normal (Web)"/>
    <w:basedOn w:val="a"/>
    <w:uiPriority w:val="99"/>
    <w:rsid w:val="00331061"/>
    <w:pPr>
      <w:spacing w:before="100" w:beforeAutospacing="1" w:after="100" w:afterAutospacing="1"/>
    </w:pPr>
    <w:rPr>
      <w:color w:val="000000"/>
    </w:rPr>
  </w:style>
  <w:style w:type="character" w:styleId="a5">
    <w:name w:val="Hyperlink"/>
    <w:basedOn w:val="a0"/>
    <w:uiPriority w:val="99"/>
    <w:unhideWhenUsed/>
    <w:rsid w:val="00ED35CB"/>
    <w:rPr>
      <w:color w:val="0000FF"/>
      <w:u w:val="single"/>
    </w:rPr>
  </w:style>
  <w:style w:type="table" w:styleId="a6">
    <w:name w:val="Table Grid"/>
    <w:basedOn w:val="a1"/>
    <w:uiPriority w:val="59"/>
    <w:rsid w:val="00ED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7D7F"/>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697D7F"/>
  </w:style>
  <w:style w:type="paragraph" w:styleId="a7">
    <w:name w:val="Balloon Text"/>
    <w:basedOn w:val="a"/>
    <w:link w:val="a8"/>
    <w:uiPriority w:val="99"/>
    <w:semiHidden/>
    <w:unhideWhenUsed/>
    <w:rsid w:val="00697D7F"/>
    <w:rPr>
      <w:rFonts w:ascii="Tahoma" w:hAnsi="Tahoma" w:cs="Tahoma"/>
      <w:sz w:val="16"/>
      <w:szCs w:val="16"/>
    </w:rPr>
  </w:style>
  <w:style w:type="character" w:customStyle="1" w:styleId="a8">
    <w:name w:val="Текст выноски Знак"/>
    <w:basedOn w:val="a0"/>
    <w:link w:val="a7"/>
    <w:uiPriority w:val="99"/>
    <w:semiHidden/>
    <w:rsid w:val="00697D7F"/>
    <w:rPr>
      <w:rFonts w:ascii="Tahoma" w:eastAsia="Times New Roman" w:hAnsi="Tahoma" w:cs="Tahoma"/>
      <w:sz w:val="16"/>
      <w:szCs w:val="16"/>
      <w:lang w:eastAsia="ru-RU"/>
    </w:rPr>
  </w:style>
  <w:style w:type="character" w:styleId="a9">
    <w:name w:val="Strong"/>
    <w:basedOn w:val="a0"/>
    <w:uiPriority w:val="22"/>
    <w:qFormat/>
    <w:rsid w:val="009B745A"/>
    <w:rPr>
      <w:b/>
      <w:bCs/>
    </w:rPr>
  </w:style>
  <w:style w:type="character" w:styleId="aa">
    <w:name w:val="Emphasis"/>
    <w:basedOn w:val="a0"/>
    <w:uiPriority w:val="20"/>
    <w:qFormat/>
    <w:rsid w:val="009B74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0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7D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208"/>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630208"/>
    <w:pPr>
      <w:tabs>
        <w:tab w:val="left" w:pos="709"/>
      </w:tabs>
      <w:suppressAutoHyphens/>
      <w:spacing w:after="200" w:line="276" w:lineRule="atLeast"/>
    </w:pPr>
    <w:rPr>
      <w:rFonts w:ascii="Calibri" w:hAnsi="Calibri"/>
      <w:color w:val="00000A"/>
      <w:kern w:val="2"/>
      <w:sz w:val="22"/>
      <w:szCs w:val="22"/>
      <w:lang w:eastAsia="ar-SA"/>
    </w:rPr>
  </w:style>
  <w:style w:type="paragraph" w:styleId="a4">
    <w:name w:val="Normal (Web)"/>
    <w:basedOn w:val="a"/>
    <w:uiPriority w:val="99"/>
    <w:rsid w:val="00331061"/>
    <w:pPr>
      <w:spacing w:before="100" w:beforeAutospacing="1" w:after="100" w:afterAutospacing="1"/>
    </w:pPr>
    <w:rPr>
      <w:color w:val="000000"/>
    </w:rPr>
  </w:style>
  <w:style w:type="character" w:styleId="a5">
    <w:name w:val="Hyperlink"/>
    <w:basedOn w:val="a0"/>
    <w:uiPriority w:val="99"/>
    <w:unhideWhenUsed/>
    <w:rsid w:val="00ED35CB"/>
    <w:rPr>
      <w:color w:val="0000FF"/>
      <w:u w:val="single"/>
    </w:rPr>
  </w:style>
  <w:style w:type="table" w:styleId="a6">
    <w:name w:val="Table Grid"/>
    <w:basedOn w:val="a1"/>
    <w:uiPriority w:val="59"/>
    <w:rsid w:val="00ED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97D7F"/>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697D7F"/>
  </w:style>
  <w:style w:type="paragraph" w:styleId="a7">
    <w:name w:val="Balloon Text"/>
    <w:basedOn w:val="a"/>
    <w:link w:val="a8"/>
    <w:uiPriority w:val="99"/>
    <w:semiHidden/>
    <w:unhideWhenUsed/>
    <w:rsid w:val="00697D7F"/>
    <w:rPr>
      <w:rFonts w:ascii="Tahoma" w:hAnsi="Tahoma" w:cs="Tahoma"/>
      <w:sz w:val="16"/>
      <w:szCs w:val="16"/>
    </w:rPr>
  </w:style>
  <w:style w:type="character" w:customStyle="1" w:styleId="a8">
    <w:name w:val="Текст выноски Знак"/>
    <w:basedOn w:val="a0"/>
    <w:link w:val="a7"/>
    <w:uiPriority w:val="99"/>
    <w:semiHidden/>
    <w:rsid w:val="00697D7F"/>
    <w:rPr>
      <w:rFonts w:ascii="Tahoma" w:eastAsia="Times New Roman" w:hAnsi="Tahoma" w:cs="Tahoma"/>
      <w:sz w:val="16"/>
      <w:szCs w:val="16"/>
      <w:lang w:eastAsia="ru-RU"/>
    </w:rPr>
  </w:style>
  <w:style w:type="character" w:styleId="a9">
    <w:name w:val="Strong"/>
    <w:basedOn w:val="a0"/>
    <w:uiPriority w:val="22"/>
    <w:qFormat/>
    <w:rsid w:val="009B745A"/>
    <w:rPr>
      <w:b/>
      <w:bCs/>
    </w:rPr>
  </w:style>
  <w:style w:type="character" w:styleId="aa">
    <w:name w:val="Emphasis"/>
    <w:basedOn w:val="a0"/>
    <w:uiPriority w:val="20"/>
    <w:qFormat/>
    <w:rsid w:val="009B745A"/>
    <w:rPr>
      <w:i/>
      <w:iCs/>
    </w:rPr>
  </w:style>
</w:styles>
</file>

<file path=word/webSettings.xml><?xml version="1.0" encoding="utf-8"?>
<w:webSettings xmlns:r="http://schemas.openxmlformats.org/officeDocument/2006/relationships" xmlns:w="http://schemas.openxmlformats.org/wordprocessingml/2006/main">
  <w:divs>
    <w:div w:id="44254351">
      <w:bodyDiv w:val="1"/>
      <w:marLeft w:val="0"/>
      <w:marRight w:val="0"/>
      <w:marTop w:val="0"/>
      <w:marBottom w:val="0"/>
      <w:divBdr>
        <w:top w:val="none" w:sz="0" w:space="0" w:color="auto"/>
        <w:left w:val="none" w:sz="0" w:space="0" w:color="auto"/>
        <w:bottom w:val="none" w:sz="0" w:space="0" w:color="auto"/>
        <w:right w:val="none" w:sz="0" w:space="0" w:color="auto"/>
      </w:divBdr>
      <w:divsChild>
        <w:div w:id="500701718">
          <w:marLeft w:val="0"/>
          <w:marRight w:val="0"/>
          <w:marTop w:val="0"/>
          <w:marBottom w:val="0"/>
          <w:divBdr>
            <w:top w:val="none" w:sz="0" w:space="0" w:color="auto"/>
            <w:left w:val="none" w:sz="0" w:space="0" w:color="auto"/>
            <w:bottom w:val="none" w:sz="0" w:space="0" w:color="auto"/>
            <w:right w:val="none" w:sz="0" w:space="0" w:color="auto"/>
          </w:divBdr>
        </w:div>
        <w:div w:id="1330255044">
          <w:marLeft w:val="0"/>
          <w:marRight w:val="0"/>
          <w:marTop w:val="0"/>
          <w:marBottom w:val="0"/>
          <w:divBdr>
            <w:top w:val="none" w:sz="0" w:space="0" w:color="auto"/>
            <w:left w:val="none" w:sz="0" w:space="0" w:color="auto"/>
            <w:bottom w:val="none" w:sz="0" w:space="0" w:color="auto"/>
            <w:right w:val="none" w:sz="0" w:space="0" w:color="auto"/>
          </w:divBdr>
        </w:div>
        <w:div w:id="736317889">
          <w:marLeft w:val="0"/>
          <w:marRight w:val="0"/>
          <w:marTop w:val="0"/>
          <w:marBottom w:val="0"/>
          <w:divBdr>
            <w:top w:val="none" w:sz="0" w:space="0" w:color="auto"/>
            <w:left w:val="none" w:sz="0" w:space="0" w:color="auto"/>
            <w:bottom w:val="none" w:sz="0" w:space="0" w:color="auto"/>
            <w:right w:val="none" w:sz="0" w:space="0" w:color="auto"/>
          </w:divBdr>
        </w:div>
      </w:divsChild>
    </w:div>
    <w:div w:id="72245509">
      <w:bodyDiv w:val="1"/>
      <w:marLeft w:val="0"/>
      <w:marRight w:val="0"/>
      <w:marTop w:val="0"/>
      <w:marBottom w:val="0"/>
      <w:divBdr>
        <w:top w:val="none" w:sz="0" w:space="0" w:color="auto"/>
        <w:left w:val="none" w:sz="0" w:space="0" w:color="auto"/>
        <w:bottom w:val="none" w:sz="0" w:space="0" w:color="auto"/>
        <w:right w:val="none" w:sz="0" w:space="0" w:color="auto"/>
      </w:divBdr>
      <w:divsChild>
        <w:div w:id="1576666666">
          <w:marLeft w:val="0"/>
          <w:marRight w:val="0"/>
          <w:marTop w:val="0"/>
          <w:marBottom w:val="0"/>
          <w:divBdr>
            <w:top w:val="none" w:sz="0" w:space="0" w:color="auto"/>
            <w:left w:val="none" w:sz="0" w:space="0" w:color="auto"/>
            <w:bottom w:val="none" w:sz="0" w:space="0" w:color="auto"/>
            <w:right w:val="none" w:sz="0" w:space="0" w:color="auto"/>
          </w:divBdr>
        </w:div>
      </w:divsChild>
    </w:div>
    <w:div w:id="138495362">
      <w:bodyDiv w:val="1"/>
      <w:marLeft w:val="0"/>
      <w:marRight w:val="0"/>
      <w:marTop w:val="0"/>
      <w:marBottom w:val="0"/>
      <w:divBdr>
        <w:top w:val="none" w:sz="0" w:space="0" w:color="auto"/>
        <w:left w:val="none" w:sz="0" w:space="0" w:color="auto"/>
        <w:bottom w:val="none" w:sz="0" w:space="0" w:color="auto"/>
        <w:right w:val="none" w:sz="0" w:space="0" w:color="auto"/>
      </w:divBdr>
      <w:divsChild>
        <w:div w:id="105583841">
          <w:marLeft w:val="0"/>
          <w:marRight w:val="0"/>
          <w:marTop w:val="0"/>
          <w:marBottom w:val="0"/>
          <w:divBdr>
            <w:top w:val="none" w:sz="0" w:space="0" w:color="auto"/>
            <w:left w:val="none" w:sz="0" w:space="0" w:color="auto"/>
            <w:bottom w:val="none" w:sz="0" w:space="0" w:color="auto"/>
            <w:right w:val="none" w:sz="0" w:space="0" w:color="auto"/>
          </w:divBdr>
        </w:div>
      </w:divsChild>
    </w:div>
    <w:div w:id="524710948">
      <w:bodyDiv w:val="1"/>
      <w:marLeft w:val="0"/>
      <w:marRight w:val="0"/>
      <w:marTop w:val="0"/>
      <w:marBottom w:val="0"/>
      <w:divBdr>
        <w:top w:val="none" w:sz="0" w:space="0" w:color="auto"/>
        <w:left w:val="none" w:sz="0" w:space="0" w:color="auto"/>
        <w:bottom w:val="none" w:sz="0" w:space="0" w:color="auto"/>
        <w:right w:val="none" w:sz="0" w:space="0" w:color="auto"/>
      </w:divBdr>
    </w:div>
    <w:div w:id="524907578">
      <w:bodyDiv w:val="1"/>
      <w:marLeft w:val="0"/>
      <w:marRight w:val="0"/>
      <w:marTop w:val="0"/>
      <w:marBottom w:val="0"/>
      <w:divBdr>
        <w:top w:val="none" w:sz="0" w:space="0" w:color="auto"/>
        <w:left w:val="none" w:sz="0" w:space="0" w:color="auto"/>
        <w:bottom w:val="none" w:sz="0" w:space="0" w:color="auto"/>
        <w:right w:val="none" w:sz="0" w:space="0" w:color="auto"/>
      </w:divBdr>
    </w:div>
    <w:div w:id="716127686">
      <w:bodyDiv w:val="1"/>
      <w:marLeft w:val="0"/>
      <w:marRight w:val="0"/>
      <w:marTop w:val="0"/>
      <w:marBottom w:val="0"/>
      <w:divBdr>
        <w:top w:val="none" w:sz="0" w:space="0" w:color="auto"/>
        <w:left w:val="none" w:sz="0" w:space="0" w:color="auto"/>
        <w:bottom w:val="none" w:sz="0" w:space="0" w:color="auto"/>
        <w:right w:val="none" w:sz="0" w:space="0" w:color="auto"/>
      </w:divBdr>
    </w:div>
    <w:div w:id="940839961">
      <w:bodyDiv w:val="1"/>
      <w:marLeft w:val="0"/>
      <w:marRight w:val="0"/>
      <w:marTop w:val="0"/>
      <w:marBottom w:val="0"/>
      <w:divBdr>
        <w:top w:val="none" w:sz="0" w:space="0" w:color="auto"/>
        <w:left w:val="none" w:sz="0" w:space="0" w:color="auto"/>
        <w:bottom w:val="none" w:sz="0" w:space="0" w:color="auto"/>
        <w:right w:val="none" w:sz="0" w:space="0" w:color="auto"/>
      </w:divBdr>
      <w:divsChild>
        <w:div w:id="385908619">
          <w:marLeft w:val="0"/>
          <w:marRight w:val="0"/>
          <w:marTop w:val="0"/>
          <w:marBottom w:val="0"/>
          <w:divBdr>
            <w:top w:val="none" w:sz="0" w:space="0" w:color="auto"/>
            <w:left w:val="none" w:sz="0" w:space="0" w:color="auto"/>
            <w:bottom w:val="none" w:sz="0" w:space="0" w:color="auto"/>
            <w:right w:val="none" w:sz="0" w:space="0" w:color="auto"/>
          </w:divBdr>
        </w:div>
      </w:divsChild>
    </w:div>
    <w:div w:id="1178736335">
      <w:bodyDiv w:val="1"/>
      <w:marLeft w:val="0"/>
      <w:marRight w:val="0"/>
      <w:marTop w:val="0"/>
      <w:marBottom w:val="0"/>
      <w:divBdr>
        <w:top w:val="none" w:sz="0" w:space="0" w:color="auto"/>
        <w:left w:val="none" w:sz="0" w:space="0" w:color="auto"/>
        <w:bottom w:val="none" w:sz="0" w:space="0" w:color="auto"/>
        <w:right w:val="none" w:sz="0" w:space="0" w:color="auto"/>
      </w:divBdr>
    </w:div>
    <w:div w:id="1217426444">
      <w:bodyDiv w:val="1"/>
      <w:marLeft w:val="0"/>
      <w:marRight w:val="0"/>
      <w:marTop w:val="0"/>
      <w:marBottom w:val="0"/>
      <w:divBdr>
        <w:top w:val="none" w:sz="0" w:space="0" w:color="auto"/>
        <w:left w:val="none" w:sz="0" w:space="0" w:color="auto"/>
        <w:bottom w:val="none" w:sz="0" w:space="0" w:color="auto"/>
        <w:right w:val="none" w:sz="0" w:space="0" w:color="auto"/>
      </w:divBdr>
    </w:div>
    <w:div w:id="1429618835">
      <w:bodyDiv w:val="1"/>
      <w:marLeft w:val="0"/>
      <w:marRight w:val="0"/>
      <w:marTop w:val="0"/>
      <w:marBottom w:val="0"/>
      <w:divBdr>
        <w:top w:val="none" w:sz="0" w:space="0" w:color="auto"/>
        <w:left w:val="none" w:sz="0" w:space="0" w:color="auto"/>
        <w:bottom w:val="none" w:sz="0" w:space="0" w:color="auto"/>
        <w:right w:val="none" w:sz="0" w:space="0" w:color="auto"/>
      </w:divBdr>
      <w:divsChild>
        <w:div w:id="644897560">
          <w:marLeft w:val="0"/>
          <w:marRight w:val="0"/>
          <w:marTop w:val="0"/>
          <w:marBottom w:val="0"/>
          <w:divBdr>
            <w:top w:val="none" w:sz="0" w:space="0" w:color="auto"/>
            <w:left w:val="none" w:sz="0" w:space="0" w:color="auto"/>
            <w:bottom w:val="none" w:sz="0" w:space="0" w:color="auto"/>
            <w:right w:val="none" w:sz="0" w:space="0" w:color="auto"/>
          </w:divBdr>
          <w:divsChild>
            <w:div w:id="14669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9950">
      <w:bodyDiv w:val="1"/>
      <w:marLeft w:val="0"/>
      <w:marRight w:val="0"/>
      <w:marTop w:val="0"/>
      <w:marBottom w:val="0"/>
      <w:divBdr>
        <w:top w:val="none" w:sz="0" w:space="0" w:color="auto"/>
        <w:left w:val="none" w:sz="0" w:space="0" w:color="auto"/>
        <w:bottom w:val="none" w:sz="0" w:space="0" w:color="auto"/>
        <w:right w:val="none" w:sz="0" w:space="0" w:color="auto"/>
      </w:divBdr>
    </w:div>
    <w:div w:id="1840923513">
      <w:bodyDiv w:val="1"/>
      <w:marLeft w:val="0"/>
      <w:marRight w:val="0"/>
      <w:marTop w:val="0"/>
      <w:marBottom w:val="0"/>
      <w:divBdr>
        <w:top w:val="none" w:sz="0" w:space="0" w:color="auto"/>
        <w:left w:val="none" w:sz="0" w:space="0" w:color="auto"/>
        <w:bottom w:val="none" w:sz="0" w:space="0" w:color="auto"/>
        <w:right w:val="none" w:sz="0" w:space="0" w:color="auto"/>
      </w:divBdr>
    </w:div>
    <w:div w:id="2032145298">
      <w:bodyDiv w:val="1"/>
      <w:marLeft w:val="0"/>
      <w:marRight w:val="0"/>
      <w:marTop w:val="0"/>
      <w:marBottom w:val="0"/>
      <w:divBdr>
        <w:top w:val="none" w:sz="0" w:space="0" w:color="auto"/>
        <w:left w:val="none" w:sz="0" w:space="0" w:color="auto"/>
        <w:bottom w:val="none" w:sz="0" w:space="0" w:color="auto"/>
        <w:right w:val="none" w:sz="0" w:space="0" w:color="auto"/>
      </w:divBdr>
      <w:divsChild>
        <w:div w:id="954487220">
          <w:marLeft w:val="0"/>
          <w:marRight w:val="0"/>
          <w:marTop w:val="0"/>
          <w:marBottom w:val="0"/>
          <w:divBdr>
            <w:top w:val="none" w:sz="0" w:space="0" w:color="auto"/>
            <w:left w:val="none" w:sz="0" w:space="0" w:color="auto"/>
            <w:bottom w:val="none" w:sz="0" w:space="0" w:color="auto"/>
            <w:right w:val="none" w:sz="0" w:space="0" w:color="auto"/>
          </w:divBdr>
        </w:div>
      </w:divsChild>
    </w:div>
    <w:div w:id="2072918044">
      <w:bodyDiv w:val="1"/>
      <w:marLeft w:val="0"/>
      <w:marRight w:val="0"/>
      <w:marTop w:val="0"/>
      <w:marBottom w:val="0"/>
      <w:divBdr>
        <w:top w:val="none" w:sz="0" w:space="0" w:color="auto"/>
        <w:left w:val="none" w:sz="0" w:space="0" w:color="auto"/>
        <w:bottom w:val="none" w:sz="0" w:space="0" w:color="auto"/>
        <w:right w:val="none" w:sz="0" w:space="0" w:color="auto"/>
      </w:divBdr>
      <w:divsChild>
        <w:div w:id="1385132747">
          <w:marLeft w:val="0"/>
          <w:marRight w:val="0"/>
          <w:marTop w:val="0"/>
          <w:marBottom w:val="0"/>
          <w:divBdr>
            <w:top w:val="none" w:sz="0" w:space="0" w:color="auto"/>
            <w:left w:val="none" w:sz="0" w:space="0" w:color="auto"/>
            <w:bottom w:val="none" w:sz="0" w:space="0" w:color="auto"/>
            <w:right w:val="none" w:sz="0" w:space="0" w:color="auto"/>
          </w:divBdr>
          <w:divsChild>
            <w:div w:id="829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cadem.centerstart.ru/sites/m-academ.centerstart.ru/files/prikaz_ot_22.08.2017_no1395_obutverzhdenii_procedury_organizacii_i_provedenii_olimpiady.r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FCD49-83C2-4A72-B090-FD8EF96A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Степанова</dc:creator>
  <cp:lastModifiedBy>admin</cp:lastModifiedBy>
  <cp:revision>3</cp:revision>
  <dcterms:created xsi:type="dcterms:W3CDTF">2018-07-01T07:12:00Z</dcterms:created>
  <dcterms:modified xsi:type="dcterms:W3CDTF">2018-09-21T05:07:00Z</dcterms:modified>
</cp:coreProperties>
</file>